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E434F8" w14:textId="4B8DBB0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4"/>
          <w:szCs w:val="24"/>
          <w:lang w:val="en-CA"/>
        </w:rPr>
        <w:fldChar w:fldCharType="begin"/>
      </w:r>
      <w:r w:rsidRPr="003A1B97">
        <w:rPr>
          <w:rFonts w:ascii="Courier" w:hAnsi="Courier"/>
          <w:sz w:val="24"/>
          <w:szCs w:val="24"/>
          <w:lang w:val="en-CA"/>
        </w:rPr>
        <w:instrText xml:space="preserve"> SEQ CHAPTER \h \r 1</w:instrText>
      </w:r>
      <w:r w:rsidRPr="003A1B97">
        <w:rPr>
          <w:rFonts w:ascii="Courier" w:hAnsi="Courier"/>
          <w:sz w:val="24"/>
          <w:szCs w:val="24"/>
          <w:lang w:val="en-CA"/>
        </w:rPr>
        <w:fldChar w:fldCharType="end"/>
      </w:r>
      <w:r w:rsidRPr="003A1B97">
        <w:rPr>
          <w:rFonts w:ascii="Courier" w:hAnsi="Courier"/>
          <w:sz w:val="26"/>
          <w:szCs w:val="26"/>
        </w:rPr>
        <w:t>UNITED STATES OF AMERICA</w:t>
      </w:r>
    </w:p>
    <w:p w14:paraId="0ED0D222" w14:textId="77777777" w:rsid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FEDERAL COMMUNICATIONS COMMISSION</w:t>
      </w:r>
    </w:p>
    <w:p w14:paraId="7C1A1320" w14:textId="77777777" w:rsidR="00342FD7" w:rsidRPr="003A1B97" w:rsidRDefault="00342FD7" w:rsidP="003A1B97">
      <w:pPr>
        <w:autoSpaceDE w:val="0"/>
        <w:autoSpaceDN w:val="0"/>
        <w:adjustRightInd w:val="0"/>
        <w:spacing w:after="0" w:line="240" w:lineRule="auto"/>
        <w:jc w:val="center"/>
        <w:rPr>
          <w:rFonts w:ascii="Courier" w:hAnsi="Courier"/>
          <w:sz w:val="26"/>
          <w:szCs w:val="26"/>
        </w:rPr>
      </w:pPr>
    </w:p>
    <w:p w14:paraId="0F5CBC59"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 + + + +</w:t>
      </w:r>
    </w:p>
    <w:p w14:paraId="73B25069" w14:textId="77777777" w:rsidR="00342FD7" w:rsidRDefault="00342FD7" w:rsidP="003A1B97">
      <w:pPr>
        <w:autoSpaceDE w:val="0"/>
        <w:autoSpaceDN w:val="0"/>
        <w:adjustRightInd w:val="0"/>
        <w:spacing w:after="0" w:line="240" w:lineRule="auto"/>
        <w:jc w:val="center"/>
        <w:rPr>
          <w:rFonts w:ascii="Courier" w:hAnsi="Courier"/>
          <w:sz w:val="26"/>
          <w:szCs w:val="26"/>
        </w:rPr>
      </w:pPr>
    </w:p>
    <w:p w14:paraId="1AC3C12F"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CONSUMER ADVISORY COMMITTEE</w:t>
      </w:r>
    </w:p>
    <w:p w14:paraId="62D6F76C" w14:textId="77777777" w:rsidR="00342FD7" w:rsidRDefault="00342FD7" w:rsidP="003A1B97">
      <w:pPr>
        <w:autoSpaceDE w:val="0"/>
        <w:autoSpaceDN w:val="0"/>
        <w:adjustRightInd w:val="0"/>
        <w:spacing w:after="0" w:line="240" w:lineRule="auto"/>
        <w:jc w:val="center"/>
        <w:rPr>
          <w:rFonts w:ascii="Courier" w:hAnsi="Courier"/>
          <w:sz w:val="26"/>
          <w:szCs w:val="26"/>
        </w:rPr>
      </w:pPr>
    </w:p>
    <w:p w14:paraId="6BDED1C8"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 + + + +</w:t>
      </w:r>
    </w:p>
    <w:p w14:paraId="5E22E6E8" w14:textId="77777777" w:rsidR="00342FD7" w:rsidRDefault="00342FD7" w:rsidP="003A1B97">
      <w:pPr>
        <w:autoSpaceDE w:val="0"/>
        <w:autoSpaceDN w:val="0"/>
        <w:adjustRightInd w:val="0"/>
        <w:spacing w:after="0" w:line="240" w:lineRule="auto"/>
        <w:jc w:val="center"/>
        <w:rPr>
          <w:rFonts w:ascii="Courier" w:hAnsi="Courier"/>
          <w:sz w:val="26"/>
          <w:szCs w:val="26"/>
        </w:rPr>
      </w:pPr>
    </w:p>
    <w:p w14:paraId="7C0138DB"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MEETING</w:t>
      </w:r>
    </w:p>
    <w:p w14:paraId="55EF1CF2" w14:textId="77777777" w:rsidR="00342FD7" w:rsidRDefault="00342FD7" w:rsidP="003A1B97">
      <w:pPr>
        <w:autoSpaceDE w:val="0"/>
        <w:autoSpaceDN w:val="0"/>
        <w:adjustRightInd w:val="0"/>
        <w:spacing w:after="0" w:line="240" w:lineRule="auto"/>
        <w:jc w:val="center"/>
        <w:rPr>
          <w:rFonts w:ascii="Courier" w:hAnsi="Courier"/>
          <w:sz w:val="26"/>
          <w:szCs w:val="26"/>
        </w:rPr>
      </w:pPr>
    </w:p>
    <w:p w14:paraId="513665A0"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 + + + +</w:t>
      </w:r>
    </w:p>
    <w:p w14:paraId="2EE592AD" w14:textId="77777777" w:rsidR="00342FD7" w:rsidRDefault="00342FD7" w:rsidP="003A1B97">
      <w:pPr>
        <w:autoSpaceDE w:val="0"/>
        <w:autoSpaceDN w:val="0"/>
        <w:adjustRightInd w:val="0"/>
        <w:spacing w:after="0" w:line="240" w:lineRule="auto"/>
        <w:jc w:val="center"/>
        <w:rPr>
          <w:rFonts w:ascii="Courier" w:hAnsi="Courier"/>
          <w:sz w:val="26"/>
          <w:szCs w:val="26"/>
        </w:rPr>
      </w:pPr>
    </w:p>
    <w:p w14:paraId="3838D1BD"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MONDAY</w:t>
      </w:r>
    </w:p>
    <w:p w14:paraId="76D2FFCC"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APRIL 27, 2020</w:t>
      </w:r>
    </w:p>
    <w:p w14:paraId="17AC2189" w14:textId="77777777" w:rsidR="00342FD7" w:rsidRDefault="00342FD7" w:rsidP="003A1B97">
      <w:pPr>
        <w:autoSpaceDE w:val="0"/>
        <w:autoSpaceDN w:val="0"/>
        <w:adjustRightInd w:val="0"/>
        <w:spacing w:after="0" w:line="240" w:lineRule="auto"/>
        <w:jc w:val="center"/>
        <w:rPr>
          <w:rFonts w:ascii="Courier" w:hAnsi="Courier"/>
          <w:sz w:val="26"/>
          <w:szCs w:val="26"/>
        </w:rPr>
      </w:pPr>
    </w:p>
    <w:p w14:paraId="418F31F4"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 + + + +</w:t>
      </w:r>
    </w:p>
    <w:p w14:paraId="2D7C256C"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p>
    <w:p w14:paraId="0EB47A87"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r w:rsidRPr="003A1B97">
        <w:rPr>
          <w:rFonts w:ascii="Courier" w:hAnsi="Courier"/>
          <w:sz w:val="26"/>
          <w:szCs w:val="26"/>
        </w:rPr>
        <w:t>The Advisory Committee met via teleconference at 10:30 a.m., Steve Pociask, Chairman, presiding.</w:t>
      </w:r>
    </w:p>
    <w:p w14:paraId="3CCD3BCC"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p>
    <w:p w14:paraId="287BE823"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COMMITTEE MEMBERS PRESENT:</w:t>
      </w:r>
    </w:p>
    <w:p w14:paraId="34855730" w14:textId="77777777" w:rsidR="00342FD7" w:rsidRDefault="00342FD7" w:rsidP="00342FD7">
      <w:pPr>
        <w:autoSpaceDE w:val="0"/>
        <w:autoSpaceDN w:val="0"/>
        <w:adjustRightInd w:val="0"/>
        <w:spacing w:after="0" w:line="240" w:lineRule="auto"/>
        <w:rPr>
          <w:rFonts w:ascii="Courier" w:hAnsi="Courier"/>
          <w:sz w:val="26"/>
          <w:szCs w:val="26"/>
        </w:rPr>
      </w:pPr>
    </w:p>
    <w:p w14:paraId="7A6EA96C"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STEVE POCIASK, Committee Chairman</w:t>
      </w:r>
    </w:p>
    <w:p w14:paraId="02667E0A"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 xml:space="preserve">ZAINAB ALKEBSI, Deaf and Hard of Hearing Consumer Advocacy </w:t>
      </w:r>
      <w:r w:rsidR="00342FD7">
        <w:rPr>
          <w:rFonts w:ascii="Courier" w:hAnsi="Courier"/>
          <w:sz w:val="26"/>
          <w:szCs w:val="26"/>
        </w:rPr>
        <w:t xml:space="preserve">    </w:t>
      </w:r>
    </w:p>
    <w:p w14:paraId="30FDE507" w14:textId="77777777" w:rsidR="003A1B97" w:rsidRPr="003A1B97" w:rsidRDefault="00342FD7" w:rsidP="00342FD7">
      <w:pPr>
        <w:autoSpaceDE w:val="0"/>
        <w:autoSpaceDN w:val="0"/>
        <w:adjustRightInd w:val="0"/>
        <w:spacing w:after="0" w:line="240" w:lineRule="auto"/>
        <w:rPr>
          <w:rFonts w:ascii="Courier" w:hAnsi="Courier"/>
          <w:sz w:val="26"/>
          <w:szCs w:val="26"/>
        </w:rPr>
      </w:pPr>
      <w:r>
        <w:rPr>
          <w:rFonts w:ascii="Courier" w:hAnsi="Courier"/>
          <w:sz w:val="26"/>
          <w:szCs w:val="26"/>
        </w:rPr>
        <w:t xml:space="preserve">  </w:t>
      </w:r>
      <w:r w:rsidR="003A1B97" w:rsidRPr="003A1B97">
        <w:rPr>
          <w:rFonts w:ascii="Courier" w:hAnsi="Courier"/>
          <w:sz w:val="26"/>
          <w:szCs w:val="26"/>
        </w:rPr>
        <w:t>Network</w:t>
      </w:r>
    </w:p>
    <w:p w14:paraId="17481B82"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 xml:space="preserve">WILLIAM BENDETSON, Massachusetts Department of </w:t>
      </w:r>
    </w:p>
    <w:p w14:paraId="44540C2A" w14:textId="77777777" w:rsidR="003A1B97" w:rsidRPr="003A1B97" w:rsidRDefault="00342FD7" w:rsidP="00342FD7">
      <w:pPr>
        <w:autoSpaceDE w:val="0"/>
        <w:autoSpaceDN w:val="0"/>
        <w:adjustRightInd w:val="0"/>
        <w:spacing w:after="0" w:line="240" w:lineRule="auto"/>
        <w:rPr>
          <w:rFonts w:ascii="Courier" w:hAnsi="Courier"/>
          <w:sz w:val="26"/>
          <w:szCs w:val="26"/>
        </w:rPr>
      </w:pPr>
      <w:r>
        <w:rPr>
          <w:rFonts w:ascii="Courier" w:hAnsi="Courier"/>
          <w:sz w:val="26"/>
          <w:szCs w:val="26"/>
        </w:rPr>
        <w:t xml:space="preserve">  </w:t>
      </w:r>
      <w:r w:rsidR="003A1B97" w:rsidRPr="003A1B97">
        <w:rPr>
          <w:rFonts w:ascii="Courier" w:hAnsi="Courier"/>
          <w:sz w:val="26"/>
          <w:szCs w:val="26"/>
        </w:rPr>
        <w:t>Telecommunications &amp; Cable</w:t>
      </w:r>
    </w:p>
    <w:p w14:paraId="67637B1A"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DEBRA R. BERLYN,  National Consumers League</w:t>
      </w:r>
    </w:p>
    <w:p w14:paraId="6E767819"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SAM BRINTON, The Trevor Project</w:t>
      </w:r>
    </w:p>
    <w:p w14:paraId="51EA4740"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 xml:space="preserve">JOSLYN DAY, Massachusetts Department of Telecommunications </w:t>
      </w:r>
    </w:p>
    <w:p w14:paraId="23BC38F2" w14:textId="77777777" w:rsidR="003A1B97" w:rsidRPr="003A1B97" w:rsidRDefault="00342FD7" w:rsidP="00342FD7">
      <w:pPr>
        <w:autoSpaceDE w:val="0"/>
        <w:autoSpaceDN w:val="0"/>
        <w:adjustRightInd w:val="0"/>
        <w:spacing w:after="0" w:line="240" w:lineRule="auto"/>
        <w:rPr>
          <w:rFonts w:ascii="Courier" w:hAnsi="Courier"/>
          <w:sz w:val="26"/>
          <w:szCs w:val="26"/>
          <w:highlight w:val="yellow"/>
        </w:rPr>
      </w:pPr>
      <w:r>
        <w:rPr>
          <w:rFonts w:ascii="Courier" w:hAnsi="Courier"/>
          <w:sz w:val="26"/>
          <w:szCs w:val="26"/>
        </w:rPr>
        <w:t xml:space="preserve">  </w:t>
      </w:r>
      <w:r w:rsidR="003A1B97" w:rsidRPr="003A1B97">
        <w:rPr>
          <w:rFonts w:ascii="Courier" w:hAnsi="Courier"/>
          <w:sz w:val="26"/>
          <w:szCs w:val="26"/>
        </w:rPr>
        <w:t>&amp; Cable</w:t>
      </w:r>
    </w:p>
    <w:p w14:paraId="06E15576"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MARK DEFALCO, Appalachian Regional Commission</w:t>
      </w:r>
    </w:p>
    <w:p w14:paraId="0D985687"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B. LYNN FOLLANSBEE,  USTelecom</w:t>
      </w:r>
    </w:p>
    <w:p w14:paraId="283C3789"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SUSAN GRANT, Consumer Federation of America</w:t>
      </w:r>
    </w:p>
    <w:p w14:paraId="292B48FB"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KYLE J. HILDEBRAND, serving individually as a subject-</w:t>
      </w:r>
    </w:p>
    <w:p w14:paraId="7C9B8039" w14:textId="77777777" w:rsidR="003A1B97" w:rsidRPr="003A1B97" w:rsidRDefault="00342FD7" w:rsidP="00342FD7">
      <w:pPr>
        <w:autoSpaceDE w:val="0"/>
        <w:autoSpaceDN w:val="0"/>
        <w:adjustRightInd w:val="0"/>
        <w:spacing w:after="0" w:line="240" w:lineRule="auto"/>
        <w:rPr>
          <w:rFonts w:ascii="Courier" w:hAnsi="Courier"/>
          <w:sz w:val="26"/>
          <w:szCs w:val="26"/>
        </w:rPr>
      </w:pPr>
      <w:r>
        <w:rPr>
          <w:rFonts w:ascii="Courier" w:hAnsi="Courier"/>
          <w:sz w:val="26"/>
          <w:szCs w:val="26"/>
        </w:rPr>
        <w:t xml:space="preserve">  </w:t>
      </w:r>
      <w:r w:rsidR="003A1B97" w:rsidRPr="003A1B97">
        <w:rPr>
          <w:rFonts w:ascii="Courier" w:hAnsi="Courier"/>
          <w:sz w:val="26"/>
          <w:szCs w:val="26"/>
        </w:rPr>
        <w:t>matter expert, Special Government Employee</w:t>
      </w:r>
    </w:p>
    <w:p w14:paraId="74931000"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 xml:space="preserve">BRIAN HURLEY, America’s Communications Association - ACA </w:t>
      </w:r>
    </w:p>
    <w:p w14:paraId="48D9D599" w14:textId="77777777" w:rsidR="003A1B97" w:rsidRPr="003A1B97" w:rsidRDefault="00342FD7" w:rsidP="00342FD7">
      <w:pPr>
        <w:autoSpaceDE w:val="0"/>
        <w:autoSpaceDN w:val="0"/>
        <w:adjustRightInd w:val="0"/>
        <w:spacing w:after="0" w:line="240" w:lineRule="auto"/>
        <w:rPr>
          <w:rFonts w:ascii="Courier" w:hAnsi="Courier"/>
          <w:sz w:val="26"/>
          <w:szCs w:val="26"/>
          <w:highlight w:val="yellow"/>
        </w:rPr>
      </w:pPr>
      <w:r>
        <w:rPr>
          <w:rFonts w:ascii="Courier" w:hAnsi="Courier"/>
          <w:sz w:val="26"/>
          <w:szCs w:val="26"/>
        </w:rPr>
        <w:t xml:space="preserve">  </w:t>
      </w:r>
      <w:r w:rsidR="003A1B97" w:rsidRPr="003A1B97">
        <w:rPr>
          <w:rFonts w:ascii="Courier" w:hAnsi="Courier"/>
          <w:sz w:val="26"/>
          <w:szCs w:val="26"/>
        </w:rPr>
        <w:t>Connects</w:t>
      </w:r>
    </w:p>
    <w:p w14:paraId="67E42353"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 xml:space="preserve">THADDEUS JOHNSON, National Association of State Utility </w:t>
      </w:r>
    </w:p>
    <w:p w14:paraId="362C11B4" w14:textId="77777777" w:rsidR="003A1B97" w:rsidRPr="003A1B97" w:rsidRDefault="00342FD7" w:rsidP="00342FD7">
      <w:pPr>
        <w:autoSpaceDE w:val="0"/>
        <w:autoSpaceDN w:val="0"/>
        <w:adjustRightInd w:val="0"/>
        <w:spacing w:after="0" w:line="240" w:lineRule="auto"/>
        <w:rPr>
          <w:rFonts w:ascii="Courier" w:hAnsi="Courier"/>
          <w:sz w:val="26"/>
          <w:szCs w:val="26"/>
        </w:rPr>
      </w:pPr>
      <w:r>
        <w:rPr>
          <w:rFonts w:ascii="Courier" w:hAnsi="Courier"/>
          <w:sz w:val="26"/>
          <w:szCs w:val="26"/>
        </w:rPr>
        <w:t xml:space="preserve">  </w:t>
      </w:r>
      <w:r w:rsidR="003A1B97" w:rsidRPr="003A1B97">
        <w:rPr>
          <w:rFonts w:ascii="Courier" w:hAnsi="Courier"/>
          <w:sz w:val="26"/>
          <w:szCs w:val="26"/>
        </w:rPr>
        <w:t>Consumer Advocates</w:t>
      </w:r>
    </w:p>
    <w:p w14:paraId="53AFE51B"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DAWIT KAHSAI, AARP</w:t>
      </w:r>
    </w:p>
    <w:p w14:paraId="1DF517EC"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 xml:space="preserve">JOHNNY KAMPIS, serving individually as a subject-matter </w:t>
      </w:r>
    </w:p>
    <w:p w14:paraId="5EA38DC7" w14:textId="77777777" w:rsidR="003A1B97" w:rsidRPr="003A1B97" w:rsidRDefault="00342FD7" w:rsidP="00342FD7">
      <w:pPr>
        <w:autoSpaceDE w:val="0"/>
        <w:autoSpaceDN w:val="0"/>
        <w:adjustRightInd w:val="0"/>
        <w:spacing w:after="0" w:line="240" w:lineRule="auto"/>
        <w:rPr>
          <w:rFonts w:ascii="Courier" w:hAnsi="Courier"/>
          <w:sz w:val="26"/>
          <w:szCs w:val="26"/>
        </w:rPr>
      </w:pPr>
      <w:r>
        <w:rPr>
          <w:rFonts w:ascii="Courier" w:hAnsi="Courier"/>
          <w:sz w:val="26"/>
          <w:szCs w:val="26"/>
        </w:rPr>
        <w:t xml:space="preserve">  </w:t>
      </w:r>
      <w:r w:rsidR="003A1B97" w:rsidRPr="003A1B97">
        <w:rPr>
          <w:rFonts w:ascii="Courier" w:hAnsi="Courier"/>
          <w:sz w:val="26"/>
          <w:szCs w:val="26"/>
        </w:rPr>
        <w:t>expert, Special Government Employee</w:t>
      </w:r>
    </w:p>
    <w:p w14:paraId="4382EB5A"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lastRenderedPageBreak/>
        <w:t xml:space="preserve">ERIC KOCH, serving individually as a subject-matter expert, </w:t>
      </w:r>
    </w:p>
    <w:p w14:paraId="108BB04B" w14:textId="77777777" w:rsidR="003A1B97" w:rsidRPr="003A1B97" w:rsidRDefault="00342FD7" w:rsidP="00342FD7">
      <w:pPr>
        <w:autoSpaceDE w:val="0"/>
        <w:autoSpaceDN w:val="0"/>
        <w:adjustRightInd w:val="0"/>
        <w:spacing w:after="0" w:line="240" w:lineRule="auto"/>
        <w:rPr>
          <w:rFonts w:ascii="Courier" w:hAnsi="Courier"/>
          <w:sz w:val="26"/>
          <w:szCs w:val="26"/>
        </w:rPr>
      </w:pPr>
      <w:r>
        <w:rPr>
          <w:rFonts w:ascii="Courier" w:hAnsi="Courier"/>
          <w:sz w:val="26"/>
          <w:szCs w:val="26"/>
        </w:rPr>
        <w:t xml:space="preserve">  </w:t>
      </w:r>
      <w:r w:rsidR="003A1B97" w:rsidRPr="003A1B97">
        <w:rPr>
          <w:rFonts w:ascii="Courier" w:hAnsi="Courier"/>
          <w:sz w:val="26"/>
          <w:szCs w:val="26"/>
        </w:rPr>
        <w:t>Special Government Employee</w:t>
      </w:r>
    </w:p>
    <w:p w14:paraId="59F6E37E"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IRENE LEECH, Consumer Federation of America</w:t>
      </w:r>
    </w:p>
    <w:p w14:paraId="6F824617"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SARAH LEGGIN, CTIA</w:t>
      </w:r>
    </w:p>
    <w:p w14:paraId="73C7E114"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VONDA LONG-DILLARD, AT&amp;T</w:t>
      </w:r>
    </w:p>
    <w:p w14:paraId="5612BEDD"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KATIE MCAULIFFE, Americans for Tax Reform</w:t>
      </w:r>
    </w:p>
    <w:p w14:paraId="28311534"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 xml:space="preserve">STEVEN MORRIS, NCTA - The Internet and Television </w:t>
      </w:r>
    </w:p>
    <w:p w14:paraId="7E073B76" w14:textId="77777777" w:rsidR="003A1B97" w:rsidRPr="003A1B97" w:rsidRDefault="00342FD7" w:rsidP="00342FD7">
      <w:pPr>
        <w:autoSpaceDE w:val="0"/>
        <w:autoSpaceDN w:val="0"/>
        <w:adjustRightInd w:val="0"/>
        <w:spacing w:after="0" w:line="240" w:lineRule="auto"/>
        <w:rPr>
          <w:rFonts w:ascii="Courier" w:hAnsi="Courier"/>
          <w:sz w:val="26"/>
          <w:szCs w:val="26"/>
        </w:rPr>
      </w:pPr>
      <w:r>
        <w:rPr>
          <w:rFonts w:ascii="Courier" w:hAnsi="Courier"/>
          <w:sz w:val="26"/>
          <w:szCs w:val="26"/>
        </w:rPr>
        <w:t xml:space="preserve">  </w:t>
      </w:r>
      <w:r w:rsidR="003A1B97" w:rsidRPr="003A1B97">
        <w:rPr>
          <w:rFonts w:ascii="Courier" w:hAnsi="Courier"/>
          <w:sz w:val="26"/>
          <w:szCs w:val="26"/>
        </w:rPr>
        <w:t>Association</w:t>
      </w:r>
    </w:p>
    <w:p w14:paraId="76811A52"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RACHEL NEMETH, Consumer Technology Association</w:t>
      </w:r>
    </w:p>
    <w:p w14:paraId="51DBB0C0" w14:textId="77777777" w:rsidR="00342FD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MICHAEL SANTORELLI, serving individually as a subject-</w:t>
      </w:r>
    </w:p>
    <w:p w14:paraId="7418A46B" w14:textId="77777777" w:rsidR="003A1B97" w:rsidRPr="003A1B97" w:rsidRDefault="00342FD7" w:rsidP="00342FD7">
      <w:pPr>
        <w:autoSpaceDE w:val="0"/>
        <w:autoSpaceDN w:val="0"/>
        <w:adjustRightInd w:val="0"/>
        <w:spacing w:after="0" w:line="240" w:lineRule="auto"/>
        <w:rPr>
          <w:rFonts w:ascii="Courier" w:hAnsi="Courier"/>
          <w:sz w:val="26"/>
          <w:szCs w:val="26"/>
        </w:rPr>
      </w:pPr>
      <w:r>
        <w:rPr>
          <w:rFonts w:ascii="Courier" w:hAnsi="Courier"/>
          <w:sz w:val="26"/>
          <w:szCs w:val="26"/>
        </w:rPr>
        <w:t xml:space="preserve">  </w:t>
      </w:r>
      <w:r w:rsidR="003A1B97" w:rsidRPr="003A1B97">
        <w:rPr>
          <w:rFonts w:ascii="Courier" w:hAnsi="Courier"/>
          <w:sz w:val="26"/>
          <w:szCs w:val="26"/>
        </w:rPr>
        <w:t>matter expert, Special Government Employee</w:t>
      </w:r>
    </w:p>
    <w:p w14:paraId="70688192"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BARRY UMANSKY, Digital Policy Institute</w:t>
      </w:r>
    </w:p>
    <w:p w14:paraId="743FC309"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LINDA VANDELOOP, AT&amp;T</w:t>
      </w:r>
    </w:p>
    <w:p w14:paraId="4D2A19FE"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LARRY WALKE, National Association of Broadcasters</w:t>
      </w:r>
    </w:p>
    <w:p w14:paraId="63340A80"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OLIVIA WEIN, National Consumer Law Center</w:t>
      </w:r>
    </w:p>
    <w:p w14:paraId="5E83B98C"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BOHDAN ZACHARY, Milwaukee PBS</w:t>
      </w:r>
    </w:p>
    <w:p w14:paraId="7E722305" w14:textId="77777777" w:rsidR="003A1B97" w:rsidRPr="003A1B97" w:rsidRDefault="003A1B97" w:rsidP="00342FD7">
      <w:pPr>
        <w:autoSpaceDE w:val="0"/>
        <w:autoSpaceDN w:val="0"/>
        <w:adjustRightInd w:val="0"/>
        <w:spacing w:after="0" w:line="240" w:lineRule="auto"/>
        <w:rPr>
          <w:rFonts w:ascii="Courier" w:hAnsi="Courier"/>
          <w:sz w:val="26"/>
          <w:szCs w:val="26"/>
        </w:rPr>
      </w:pPr>
    </w:p>
    <w:p w14:paraId="7BB67DFC" w14:textId="77777777" w:rsid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COMMISSION STAFF:</w:t>
      </w:r>
    </w:p>
    <w:p w14:paraId="230C2077" w14:textId="77777777" w:rsidR="00342FD7" w:rsidRPr="003A1B97" w:rsidRDefault="00342FD7" w:rsidP="00342FD7">
      <w:pPr>
        <w:autoSpaceDE w:val="0"/>
        <w:autoSpaceDN w:val="0"/>
        <w:adjustRightInd w:val="0"/>
        <w:spacing w:after="0" w:line="240" w:lineRule="auto"/>
        <w:rPr>
          <w:rFonts w:ascii="Courier" w:hAnsi="Courier"/>
          <w:sz w:val="26"/>
          <w:szCs w:val="26"/>
        </w:rPr>
      </w:pPr>
    </w:p>
    <w:p w14:paraId="234628B5"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SCOTT MARSHALL, Designated Federal Official</w:t>
      </w:r>
    </w:p>
    <w:p w14:paraId="5594796D"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GREGORY V. HALEDJIAN, Deputy Designated Federal Official</w:t>
      </w:r>
    </w:p>
    <w:p w14:paraId="3C0323FD"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EDUARD BARTHOLME</w:t>
      </w:r>
    </w:p>
    <w:p w14:paraId="5F886F22"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DIANE BURSTEIN</w:t>
      </w:r>
    </w:p>
    <w:p w14:paraId="101C5D78"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JUSTIN CAIN</w:t>
      </w:r>
    </w:p>
    <w:p w14:paraId="2B3A9093"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ADAM COPELAND</w:t>
      </w:r>
    </w:p>
    <w:p w14:paraId="00C911ED"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CHARLES EBERLE</w:t>
      </w:r>
    </w:p>
    <w:p w14:paraId="3CC15F41"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BARBARA ESBIN</w:t>
      </w:r>
    </w:p>
    <w:p w14:paraId="61701641"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GABRIELA GROSS</w:t>
      </w:r>
    </w:p>
    <w:p w14:paraId="2412B885"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CATHERINE LANGSTON</w:t>
      </w:r>
    </w:p>
    <w:p w14:paraId="7D3D9849"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CHARLES MATHIAS</w:t>
      </w:r>
    </w:p>
    <w:p w14:paraId="3F081DC8" w14:textId="77777777" w:rsidR="003A1B97" w:rsidRP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C. SEAN SPIVEY</w:t>
      </w:r>
    </w:p>
    <w:p w14:paraId="356B65D6" w14:textId="77777777" w:rsidR="003A1B97"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MARK STONE</w:t>
      </w:r>
    </w:p>
    <w:p w14:paraId="742E96F5" w14:textId="77777777" w:rsidR="00870AEB" w:rsidRDefault="003A1B97" w:rsidP="00342FD7">
      <w:pPr>
        <w:autoSpaceDE w:val="0"/>
        <w:autoSpaceDN w:val="0"/>
        <w:adjustRightInd w:val="0"/>
        <w:spacing w:after="0" w:line="240" w:lineRule="auto"/>
        <w:rPr>
          <w:rFonts w:ascii="Courier" w:hAnsi="Courier"/>
          <w:sz w:val="26"/>
          <w:szCs w:val="26"/>
        </w:rPr>
      </w:pPr>
      <w:r w:rsidRPr="003A1B97">
        <w:rPr>
          <w:rFonts w:ascii="Courier" w:hAnsi="Courier"/>
          <w:sz w:val="26"/>
          <w:szCs w:val="26"/>
        </w:rPr>
        <w:t>PATRICK WEBRE</w:t>
      </w:r>
    </w:p>
    <w:p w14:paraId="3A623B80" w14:textId="77777777" w:rsidR="003A1B97" w:rsidRDefault="003A1B97" w:rsidP="003A1B97">
      <w:pPr>
        <w:autoSpaceDE w:val="0"/>
        <w:autoSpaceDN w:val="0"/>
        <w:adjustRightInd w:val="0"/>
        <w:spacing w:after="0" w:line="240" w:lineRule="auto"/>
        <w:jc w:val="center"/>
        <w:rPr>
          <w:rFonts w:ascii="Courier" w:hAnsi="Courier"/>
          <w:sz w:val="26"/>
          <w:szCs w:val="26"/>
        </w:rPr>
      </w:pPr>
    </w:p>
    <w:p w14:paraId="65917923" w14:textId="77777777" w:rsidR="003A1B97" w:rsidRDefault="003A1B97" w:rsidP="003A1B97">
      <w:pPr>
        <w:autoSpaceDE w:val="0"/>
        <w:autoSpaceDN w:val="0"/>
        <w:adjustRightInd w:val="0"/>
        <w:spacing w:after="0" w:line="240" w:lineRule="auto"/>
        <w:jc w:val="center"/>
        <w:rPr>
          <w:rFonts w:ascii="Courier" w:hAnsi="Courier"/>
          <w:sz w:val="26"/>
          <w:szCs w:val="26"/>
        </w:rPr>
      </w:pPr>
    </w:p>
    <w:p w14:paraId="18E1132D" w14:textId="77777777" w:rsidR="003A1B97" w:rsidRPr="003A1B97" w:rsidRDefault="003A1B97" w:rsidP="003A1B97">
      <w:pPr>
        <w:autoSpaceDE w:val="0"/>
        <w:autoSpaceDN w:val="0"/>
        <w:adjustRightInd w:val="0"/>
        <w:spacing w:after="0" w:line="240" w:lineRule="auto"/>
        <w:jc w:val="center"/>
        <w:rPr>
          <w:rFonts w:ascii="Courier" w:hAnsi="Courier"/>
          <w:sz w:val="26"/>
          <w:szCs w:val="26"/>
        </w:rPr>
      </w:pPr>
    </w:p>
    <w:p w14:paraId="0DA96890" w14:textId="77777777" w:rsidR="003A1B97" w:rsidRPr="00870AEB" w:rsidRDefault="003A1B97" w:rsidP="00870AEB">
      <w:pPr>
        <w:widowControl w:val="0"/>
        <w:tabs>
          <w:tab w:val="left" w:pos="2160"/>
        </w:tabs>
        <w:suppressAutoHyphens/>
        <w:spacing w:after="0" w:line="240" w:lineRule="auto"/>
        <w:ind w:right="-1170"/>
        <w:rPr>
          <w:rFonts w:ascii="Times New Roman" w:eastAsia="Times New Roman" w:hAnsi="Times New Roman" w:cs="Times New Roman"/>
          <w:b/>
          <w:color w:val="00000A"/>
          <w:sz w:val="24"/>
          <w:szCs w:val="24"/>
        </w:rPr>
      </w:pPr>
    </w:p>
    <w:p w14:paraId="371D0D2B" w14:textId="77777777" w:rsidR="00870AEB" w:rsidRPr="00870AEB" w:rsidRDefault="00870AEB" w:rsidP="00870AEB">
      <w:pPr>
        <w:widowControl w:val="0"/>
        <w:tabs>
          <w:tab w:val="left" w:pos="2160"/>
        </w:tabs>
        <w:suppressAutoHyphens/>
        <w:spacing w:after="0" w:line="240" w:lineRule="auto"/>
        <w:ind w:right="-1170"/>
        <w:rPr>
          <w:rFonts w:ascii="Times New Roman" w:eastAsia="Times New Roman" w:hAnsi="Times New Roman" w:cs="Times New Roman"/>
          <w:b/>
          <w:color w:val="00000A"/>
          <w:sz w:val="24"/>
          <w:szCs w:val="24"/>
        </w:rPr>
      </w:pPr>
      <w:r w:rsidRPr="00870AEB">
        <w:rPr>
          <w:rFonts w:ascii="Times New Roman" w:eastAsia="Times New Roman" w:hAnsi="Times New Roman" w:cs="Times New Roman"/>
          <w:b/>
          <w:color w:val="00000A"/>
          <w:sz w:val="24"/>
          <w:szCs w:val="24"/>
        </w:rPr>
        <w:t>Welcome &amp; Call to Order</w:t>
      </w:r>
    </w:p>
    <w:p w14:paraId="708EEE94" w14:textId="77777777" w:rsidR="00870AEB" w:rsidRPr="00870AEB" w:rsidRDefault="00870AEB" w:rsidP="00870AEB">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sidRPr="00870AEB">
        <w:rPr>
          <w:rFonts w:ascii="Times New Roman" w:eastAsia="Times New Roman" w:hAnsi="Times New Roman" w:cs="Times New Roman"/>
          <w:i/>
          <w:color w:val="00000A"/>
          <w:sz w:val="24"/>
          <w:szCs w:val="24"/>
        </w:rPr>
        <w:t>Steve Pociask, CAC Chairperson, &amp; Debra Berlyn, CAC Vice Chairperson</w:t>
      </w:r>
    </w:p>
    <w:p w14:paraId="36639A4E" w14:textId="77777777" w:rsidR="00870AEB" w:rsidRPr="00870AEB" w:rsidRDefault="00870AEB" w:rsidP="00870AEB">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2623639A" w14:textId="77777777" w:rsidR="00870AEB" w:rsidRPr="00870AEB" w:rsidRDefault="00870AEB" w:rsidP="00870AEB">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sidRPr="00870AEB">
        <w:rPr>
          <w:rFonts w:ascii="Times New Roman" w:eastAsia="Times New Roman" w:hAnsi="Times New Roman" w:cs="Times New Roman"/>
          <w:color w:val="00000A"/>
          <w:sz w:val="24"/>
          <w:szCs w:val="24"/>
        </w:rPr>
        <w:t>Steve Pociask, Chairperson of the Consumer Advisory Committee (CAC), cal</w:t>
      </w:r>
      <w:r w:rsidR="006D69A9">
        <w:rPr>
          <w:rFonts w:ascii="Times New Roman" w:eastAsia="Times New Roman" w:hAnsi="Times New Roman" w:cs="Times New Roman"/>
          <w:color w:val="00000A"/>
          <w:sz w:val="24"/>
          <w:szCs w:val="24"/>
        </w:rPr>
        <w:t>led the meeting to order at 10:31</w:t>
      </w:r>
      <w:r w:rsidRPr="00870AEB">
        <w:rPr>
          <w:rFonts w:ascii="Times New Roman" w:eastAsia="Times New Roman" w:hAnsi="Times New Roman" w:cs="Times New Roman"/>
          <w:color w:val="00000A"/>
          <w:sz w:val="24"/>
          <w:szCs w:val="24"/>
        </w:rPr>
        <w:t xml:space="preserve"> am. </w:t>
      </w:r>
      <w:r w:rsidR="006D69A9">
        <w:rPr>
          <w:rFonts w:ascii="Times New Roman" w:eastAsia="Times New Roman" w:hAnsi="Times New Roman" w:cs="Times New Roman"/>
          <w:color w:val="00000A"/>
          <w:sz w:val="24"/>
          <w:szCs w:val="24"/>
        </w:rPr>
        <w:t>He welcomed CAC members and staff and thanked them for their attendance</w:t>
      </w:r>
      <w:r w:rsidRPr="00870AEB">
        <w:rPr>
          <w:rFonts w:ascii="Times New Roman" w:eastAsia="Times New Roman" w:hAnsi="Times New Roman" w:cs="Times New Roman"/>
          <w:color w:val="00000A"/>
          <w:sz w:val="24"/>
          <w:szCs w:val="24"/>
        </w:rPr>
        <w:t xml:space="preserve">. </w:t>
      </w:r>
    </w:p>
    <w:p w14:paraId="36B0C670" w14:textId="77777777" w:rsidR="00870AEB" w:rsidRPr="00870AEB" w:rsidRDefault="00870AEB" w:rsidP="00870AEB">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36B99912" w14:textId="77777777" w:rsidR="00870AEB" w:rsidRPr="00870AEB" w:rsidRDefault="00870AEB" w:rsidP="00870AEB">
      <w:pPr>
        <w:widowControl w:val="0"/>
        <w:tabs>
          <w:tab w:val="left" w:pos="2160"/>
        </w:tabs>
        <w:suppressAutoHyphens/>
        <w:spacing w:after="0" w:line="240" w:lineRule="auto"/>
        <w:ind w:right="-1170"/>
        <w:rPr>
          <w:rFonts w:ascii="Times New Roman" w:eastAsia="Times New Roman" w:hAnsi="Times New Roman" w:cs="Times New Roman"/>
          <w:b/>
          <w:color w:val="00000A"/>
          <w:sz w:val="24"/>
          <w:szCs w:val="24"/>
        </w:rPr>
      </w:pPr>
      <w:r w:rsidRPr="00870AEB">
        <w:rPr>
          <w:rFonts w:ascii="Times New Roman" w:eastAsia="Times New Roman" w:hAnsi="Times New Roman" w:cs="Times New Roman"/>
          <w:b/>
          <w:color w:val="00000A"/>
          <w:sz w:val="24"/>
          <w:szCs w:val="24"/>
        </w:rPr>
        <w:t>Introductions &amp; Meeting Logistics</w:t>
      </w:r>
    </w:p>
    <w:p w14:paraId="09320DFA" w14:textId="77777777" w:rsidR="005E1E36" w:rsidRPr="00C97E64" w:rsidRDefault="00870AEB" w:rsidP="006D69A9">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sidRPr="00870AEB">
        <w:rPr>
          <w:rFonts w:ascii="Times New Roman" w:eastAsia="Times New Roman" w:hAnsi="Times New Roman" w:cs="Times New Roman"/>
          <w:i/>
          <w:color w:val="00000A"/>
          <w:sz w:val="24"/>
          <w:szCs w:val="24"/>
        </w:rPr>
        <w:lastRenderedPageBreak/>
        <w:t>Steve Pociask &amp; Scott Marshall, CAC DFO</w:t>
      </w:r>
    </w:p>
    <w:p w14:paraId="604ED967" w14:textId="77777777" w:rsidR="006D69A9" w:rsidRDefault="006D69A9"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4BF73D5A" w14:textId="77777777" w:rsidR="006D69A9" w:rsidRDefault="006D69A9"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Chair Pociask called roll and determined that a quorum was present. </w:t>
      </w:r>
    </w:p>
    <w:p w14:paraId="66F985FA" w14:textId="77777777" w:rsidR="006D69A9" w:rsidRDefault="006D69A9"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0D95B153" w14:textId="77777777" w:rsidR="006D69A9" w:rsidRDefault="006D69A9"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Overview of FCC Presentations</w:t>
      </w:r>
      <w:r>
        <w:rPr>
          <w:rFonts w:ascii="Times New Roman" w:eastAsia="Times New Roman" w:hAnsi="Times New Roman" w:cs="Times New Roman"/>
          <w:b/>
          <w:color w:val="00000A"/>
          <w:sz w:val="24"/>
          <w:szCs w:val="24"/>
        </w:rPr>
        <w:br/>
      </w:r>
      <w:r w:rsidRPr="00C97E64">
        <w:rPr>
          <w:rFonts w:ascii="Times New Roman" w:eastAsia="Times New Roman" w:hAnsi="Times New Roman" w:cs="Times New Roman"/>
          <w:i/>
          <w:color w:val="00000A"/>
          <w:sz w:val="24"/>
          <w:szCs w:val="24"/>
        </w:rPr>
        <w:t>Patrick Webre, Chief, CGB</w:t>
      </w:r>
    </w:p>
    <w:p w14:paraId="42C0670A" w14:textId="77777777" w:rsidR="00A24463" w:rsidRDefault="00A24463"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6A3DB2B6" w14:textId="77777777" w:rsidR="00A24463" w:rsidRDefault="00A24463"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Mr. Webre welcomed members to the CAC’</w:t>
      </w:r>
      <w:r w:rsidR="00B52413">
        <w:rPr>
          <w:rFonts w:ascii="Times New Roman" w:eastAsia="Times New Roman" w:hAnsi="Times New Roman" w:cs="Times New Roman"/>
          <w:color w:val="00000A"/>
          <w:sz w:val="24"/>
          <w:szCs w:val="24"/>
        </w:rPr>
        <w:t xml:space="preserve">s first virtual meeting. </w:t>
      </w:r>
      <w:r>
        <w:rPr>
          <w:rFonts w:ascii="Times New Roman" w:eastAsia="Times New Roman" w:hAnsi="Times New Roman" w:cs="Times New Roman"/>
          <w:color w:val="00000A"/>
          <w:sz w:val="24"/>
          <w:szCs w:val="24"/>
        </w:rPr>
        <w:t>FCC</w:t>
      </w:r>
      <w:r w:rsidR="00BD3A74">
        <w:rPr>
          <w:rFonts w:ascii="Times New Roman" w:eastAsia="Times New Roman" w:hAnsi="Times New Roman" w:cs="Times New Roman"/>
          <w:color w:val="00000A"/>
          <w:sz w:val="24"/>
          <w:szCs w:val="24"/>
        </w:rPr>
        <w:t xml:space="preserve"> staff</w:t>
      </w:r>
      <w:r>
        <w:rPr>
          <w:rFonts w:ascii="Times New Roman" w:eastAsia="Times New Roman" w:hAnsi="Times New Roman" w:cs="Times New Roman"/>
          <w:color w:val="00000A"/>
          <w:sz w:val="24"/>
          <w:szCs w:val="24"/>
        </w:rPr>
        <w:t xml:space="preserve"> have been teleworking since mid-March</w:t>
      </w:r>
      <w:r w:rsidR="00BD3A74">
        <w:rPr>
          <w:rFonts w:ascii="Times New Roman" w:eastAsia="Times New Roman" w:hAnsi="Times New Roman" w:cs="Times New Roman"/>
          <w:color w:val="00000A"/>
          <w:sz w:val="24"/>
          <w:szCs w:val="24"/>
        </w:rPr>
        <w:t xml:space="preserve"> and are adjusting their personal and professional lives to continue serving the American people. </w:t>
      </w:r>
      <w:r w:rsidR="00B52413">
        <w:rPr>
          <w:rFonts w:ascii="Times New Roman" w:eastAsia="Times New Roman" w:hAnsi="Times New Roman" w:cs="Times New Roman"/>
          <w:color w:val="00000A"/>
          <w:sz w:val="24"/>
          <w:szCs w:val="24"/>
        </w:rPr>
        <w:t>FCC has taken various actions to keep Americans connect</w:t>
      </w:r>
      <w:r w:rsidR="00D00C24">
        <w:rPr>
          <w:rFonts w:ascii="Times New Roman" w:eastAsia="Times New Roman" w:hAnsi="Times New Roman" w:cs="Times New Roman"/>
          <w:color w:val="00000A"/>
          <w:sz w:val="24"/>
          <w:szCs w:val="24"/>
        </w:rPr>
        <w:t xml:space="preserve">ed during the COVID-19 pandemic, such as the recently launched </w:t>
      </w:r>
      <w:r w:rsidR="00494445">
        <w:rPr>
          <w:rFonts w:ascii="Times New Roman" w:eastAsia="Times New Roman" w:hAnsi="Times New Roman" w:cs="Times New Roman"/>
          <w:color w:val="00000A"/>
          <w:sz w:val="24"/>
          <w:szCs w:val="24"/>
        </w:rPr>
        <w:t>K</w:t>
      </w:r>
      <w:r w:rsidR="00D00C24">
        <w:rPr>
          <w:rFonts w:ascii="Times New Roman" w:eastAsia="Times New Roman" w:hAnsi="Times New Roman" w:cs="Times New Roman"/>
          <w:color w:val="00000A"/>
          <w:sz w:val="24"/>
          <w:szCs w:val="24"/>
        </w:rPr>
        <w:t xml:space="preserve">eep Americans Connected Pledge. </w:t>
      </w:r>
      <w:r w:rsidR="00494445">
        <w:rPr>
          <w:rFonts w:ascii="Times New Roman" w:eastAsia="Times New Roman" w:hAnsi="Times New Roman" w:cs="Times New Roman"/>
          <w:color w:val="00000A"/>
          <w:sz w:val="24"/>
          <w:szCs w:val="24"/>
        </w:rPr>
        <w:t>More than 700 providers of wireless and wireline phone and broadband services have p</w:t>
      </w:r>
      <w:r w:rsidR="00D00C24">
        <w:rPr>
          <w:rFonts w:ascii="Times New Roman" w:eastAsia="Times New Roman" w:hAnsi="Times New Roman" w:cs="Times New Roman"/>
          <w:color w:val="00000A"/>
          <w:sz w:val="24"/>
          <w:szCs w:val="24"/>
        </w:rPr>
        <w:t>ledged</w:t>
      </w:r>
      <w:r w:rsidR="00494445">
        <w:rPr>
          <w:rFonts w:ascii="Times New Roman" w:eastAsia="Times New Roman" w:hAnsi="Times New Roman" w:cs="Times New Roman"/>
          <w:color w:val="00000A"/>
          <w:sz w:val="24"/>
          <w:szCs w:val="24"/>
        </w:rPr>
        <w:t xml:space="preserve">, for the next 60 days, </w:t>
      </w:r>
      <w:r w:rsidR="00D00C24">
        <w:rPr>
          <w:rFonts w:ascii="Times New Roman" w:eastAsia="Times New Roman" w:hAnsi="Times New Roman" w:cs="Times New Roman"/>
          <w:color w:val="00000A"/>
          <w:sz w:val="24"/>
          <w:szCs w:val="24"/>
        </w:rPr>
        <w:t xml:space="preserve">to </w:t>
      </w:r>
      <w:r w:rsidR="00494445">
        <w:rPr>
          <w:rFonts w:ascii="Times New Roman" w:eastAsia="Times New Roman" w:hAnsi="Times New Roman" w:cs="Times New Roman"/>
          <w:color w:val="00000A"/>
          <w:sz w:val="24"/>
          <w:szCs w:val="24"/>
        </w:rPr>
        <w:t>not terminate service to any residential or small business customers who are unable to pay bills due to disruption</w:t>
      </w:r>
      <w:r w:rsidR="00D00C24">
        <w:rPr>
          <w:rFonts w:ascii="Times New Roman" w:eastAsia="Times New Roman" w:hAnsi="Times New Roman" w:cs="Times New Roman"/>
          <w:color w:val="00000A"/>
          <w:sz w:val="24"/>
          <w:szCs w:val="24"/>
        </w:rPr>
        <w:t xml:space="preserve">s caused by the pandemic, to </w:t>
      </w:r>
      <w:r w:rsidR="00494445">
        <w:rPr>
          <w:rFonts w:ascii="Times New Roman" w:eastAsia="Times New Roman" w:hAnsi="Times New Roman" w:cs="Times New Roman"/>
          <w:color w:val="00000A"/>
          <w:sz w:val="24"/>
          <w:szCs w:val="24"/>
        </w:rPr>
        <w:t>waive any associated late</w:t>
      </w:r>
      <w:r w:rsidR="00D00C24">
        <w:rPr>
          <w:rFonts w:ascii="Times New Roman" w:eastAsia="Times New Roman" w:hAnsi="Times New Roman" w:cs="Times New Roman"/>
          <w:color w:val="00000A"/>
          <w:sz w:val="24"/>
          <w:szCs w:val="24"/>
        </w:rPr>
        <w:t xml:space="preserve"> fees, and to open</w:t>
      </w:r>
      <w:r w:rsidR="00494445">
        <w:rPr>
          <w:rFonts w:ascii="Times New Roman" w:eastAsia="Times New Roman" w:hAnsi="Times New Roman" w:cs="Times New Roman"/>
          <w:color w:val="00000A"/>
          <w:sz w:val="24"/>
          <w:szCs w:val="24"/>
        </w:rPr>
        <w:t xml:space="preserve"> wifi hotspots</w:t>
      </w:r>
      <w:r w:rsidR="00D00C24">
        <w:rPr>
          <w:rFonts w:ascii="Times New Roman" w:eastAsia="Times New Roman" w:hAnsi="Times New Roman" w:cs="Times New Roman"/>
          <w:color w:val="00000A"/>
          <w:sz w:val="24"/>
          <w:szCs w:val="24"/>
        </w:rPr>
        <w:t xml:space="preserve"> for those who need them</w:t>
      </w:r>
      <w:r w:rsidR="003A58F9">
        <w:rPr>
          <w:rFonts w:ascii="Times New Roman" w:eastAsia="Times New Roman" w:hAnsi="Times New Roman" w:cs="Times New Roman"/>
          <w:color w:val="00000A"/>
          <w:sz w:val="24"/>
          <w:szCs w:val="24"/>
        </w:rPr>
        <w:t xml:space="preserve">. Many providers are going further by expanding broadband programs for low-income consumers and taking steps to advance remote learning and telehealth. </w:t>
      </w:r>
      <w:r w:rsidR="00B52413">
        <w:rPr>
          <w:rFonts w:ascii="Times New Roman" w:eastAsia="Times New Roman" w:hAnsi="Times New Roman" w:cs="Times New Roman"/>
          <w:color w:val="00000A"/>
          <w:sz w:val="24"/>
          <w:szCs w:val="24"/>
        </w:rPr>
        <w:t>Mr. Webre gave an overview of the meeting’</w:t>
      </w:r>
      <w:r w:rsidR="003A58F9">
        <w:rPr>
          <w:rFonts w:ascii="Times New Roman" w:eastAsia="Times New Roman" w:hAnsi="Times New Roman" w:cs="Times New Roman"/>
          <w:color w:val="00000A"/>
          <w:sz w:val="24"/>
          <w:szCs w:val="24"/>
        </w:rPr>
        <w:t xml:space="preserve">s agenda and thanked members for their work. </w:t>
      </w:r>
    </w:p>
    <w:p w14:paraId="5BFDE647" w14:textId="77777777" w:rsidR="006D69A9" w:rsidRDefault="006D69A9"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36781CCB" w14:textId="77777777" w:rsidR="006D69A9" w:rsidRDefault="006D69A9"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Network Performance </w:t>
      </w:r>
      <w:r w:rsidR="00C822EC">
        <w:rPr>
          <w:rFonts w:ascii="Times New Roman" w:eastAsia="Times New Roman" w:hAnsi="Times New Roman" w:cs="Times New Roman"/>
          <w:b/>
          <w:color w:val="00000A"/>
          <w:sz w:val="24"/>
          <w:szCs w:val="24"/>
        </w:rPr>
        <w:t>During COVID-19 (Public Safety and Homeland Security Bureau and Wire</w:t>
      </w:r>
      <w:r w:rsidR="00C97E64">
        <w:rPr>
          <w:rFonts w:ascii="Times New Roman" w:eastAsia="Times New Roman" w:hAnsi="Times New Roman" w:cs="Times New Roman"/>
          <w:b/>
          <w:color w:val="00000A"/>
          <w:sz w:val="24"/>
          <w:szCs w:val="24"/>
        </w:rPr>
        <w:t>less Telecommunications Bureau)</w:t>
      </w:r>
    </w:p>
    <w:p w14:paraId="38F559E9" w14:textId="77777777" w:rsidR="00C822EC" w:rsidRDefault="00C822EC"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Justin N. Cain, Acting Chief, Operations and Emergency Management Division, PSHSB</w:t>
      </w:r>
    </w:p>
    <w:p w14:paraId="37870208" w14:textId="77777777" w:rsidR="00D646BD" w:rsidRDefault="00D646BD"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5165C432" w14:textId="77777777" w:rsidR="001968A8" w:rsidRDefault="00D7597E"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FCC is tasked with the responsibility to ensure that</w:t>
      </w:r>
      <w:r w:rsidR="00C833C7">
        <w:rPr>
          <w:rFonts w:ascii="Times New Roman" w:eastAsia="Times New Roman" w:hAnsi="Times New Roman" w:cs="Times New Roman"/>
          <w:color w:val="00000A"/>
          <w:sz w:val="24"/>
          <w:szCs w:val="24"/>
        </w:rPr>
        <w:t xml:space="preserve"> rapid and efficient na</w:t>
      </w:r>
      <w:r>
        <w:rPr>
          <w:rFonts w:ascii="Times New Roman" w:eastAsia="Times New Roman" w:hAnsi="Times New Roman" w:cs="Times New Roman"/>
          <w:color w:val="00000A"/>
          <w:sz w:val="24"/>
          <w:szCs w:val="24"/>
        </w:rPr>
        <w:t xml:space="preserve">tionwide </w:t>
      </w:r>
      <w:r w:rsidR="00CC0263">
        <w:rPr>
          <w:rFonts w:ascii="Times New Roman" w:eastAsia="Times New Roman" w:hAnsi="Times New Roman" w:cs="Times New Roman"/>
          <w:color w:val="00000A"/>
          <w:sz w:val="24"/>
          <w:szCs w:val="24"/>
        </w:rPr>
        <w:t>and worldwide radio communication</w:t>
      </w:r>
      <w:r w:rsidR="00C833C7">
        <w:rPr>
          <w:rFonts w:ascii="Times New Roman" w:eastAsia="Times New Roman" w:hAnsi="Times New Roman" w:cs="Times New Roman"/>
          <w:color w:val="00000A"/>
          <w:sz w:val="24"/>
          <w:szCs w:val="24"/>
        </w:rPr>
        <w:t xml:space="preserve"> service</w:t>
      </w:r>
      <w:r w:rsidR="008C5AAD">
        <w:rPr>
          <w:rFonts w:ascii="Times New Roman" w:eastAsia="Times New Roman" w:hAnsi="Times New Roman" w:cs="Times New Roman"/>
          <w:color w:val="00000A"/>
          <w:sz w:val="24"/>
          <w:szCs w:val="24"/>
        </w:rPr>
        <w:t xml:space="preserve"> for national defense and the safety of life and property</w:t>
      </w:r>
      <w:r>
        <w:rPr>
          <w:rFonts w:ascii="Times New Roman" w:eastAsia="Times New Roman" w:hAnsi="Times New Roman" w:cs="Times New Roman"/>
          <w:color w:val="00000A"/>
          <w:sz w:val="24"/>
          <w:szCs w:val="24"/>
        </w:rPr>
        <w:t xml:space="preserve"> is available to all people in the U.S. It is important that people in the U.S. </w:t>
      </w:r>
      <w:r w:rsidR="00F9449D">
        <w:rPr>
          <w:rFonts w:ascii="Times New Roman" w:eastAsia="Times New Roman" w:hAnsi="Times New Roman" w:cs="Times New Roman"/>
          <w:color w:val="00000A"/>
          <w:sz w:val="24"/>
          <w:szCs w:val="24"/>
        </w:rPr>
        <w:t xml:space="preserve"> have unfettered access to communication services as the pandemic causes more people to stay at home</w:t>
      </w:r>
      <w:r>
        <w:rPr>
          <w:rFonts w:ascii="Times New Roman" w:eastAsia="Times New Roman" w:hAnsi="Times New Roman" w:cs="Times New Roman"/>
          <w:color w:val="00000A"/>
          <w:sz w:val="24"/>
          <w:szCs w:val="24"/>
        </w:rPr>
        <w:t xml:space="preserve">. </w:t>
      </w:r>
      <w:r w:rsidR="006E1E99">
        <w:rPr>
          <w:rFonts w:ascii="Times New Roman" w:eastAsia="Times New Roman" w:hAnsi="Times New Roman" w:cs="Times New Roman"/>
          <w:color w:val="00000A"/>
          <w:sz w:val="24"/>
          <w:szCs w:val="24"/>
        </w:rPr>
        <w:t>The FCC</w:t>
      </w:r>
      <w:r w:rsidR="00B74793">
        <w:rPr>
          <w:rFonts w:ascii="Times New Roman" w:eastAsia="Times New Roman" w:hAnsi="Times New Roman" w:cs="Times New Roman"/>
          <w:color w:val="00000A"/>
          <w:sz w:val="24"/>
          <w:szCs w:val="24"/>
        </w:rPr>
        <w:t xml:space="preserve"> is concerned</w:t>
      </w:r>
      <w:r w:rsidR="006E1E99">
        <w:rPr>
          <w:rFonts w:ascii="Times New Roman" w:eastAsia="Times New Roman" w:hAnsi="Times New Roman" w:cs="Times New Roman"/>
          <w:color w:val="00000A"/>
          <w:sz w:val="24"/>
          <w:szCs w:val="24"/>
        </w:rPr>
        <w:t xml:space="preserve"> whether networks will be able to withstand the increase in people working from home. </w:t>
      </w:r>
      <w:r w:rsidR="007600CD">
        <w:rPr>
          <w:rFonts w:ascii="Times New Roman" w:eastAsia="Times New Roman" w:hAnsi="Times New Roman" w:cs="Times New Roman"/>
          <w:color w:val="00000A"/>
          <w:sz w:val="24"/>
          <w:szCs w:val="24"/>
        </w:rPr>
        <w:t>The FCC has been meeting with industry since March 3</w:t>
      </w:r>
      <w:r w:rsidR="007600CD" w:rsidRPr="007600CD">
        <w:rPr>
          <w:rFonts w:ascii="Times New Roman" w:eastAsia="Times New Roman" w:hAnsi="Times New Roman" w:cs="Times New Roman"/>
          <w:color w:val="00000A"/>
          <w:sz w:val="24"/>
          <w:szCs w:val="24"/>
          <w:vertAlign w:val="superscript"/>
        </w:rPr>
        <w:t>rd</w:t>
      </w:r>
      <w:r w:rsidR="007600CD">
        <w:rPr>
          <w:rFonts w:ascii="Times New Roman" w:eastAsia="Times New Roman" w:hAnsi="Times New Roman" w:cs="Times New Roman"/>
          <w:color w:val="00000A"/>
          <w:sz w:val="24"/>
          <w:szCs w:val="24"/>
        </w:rPr>
        <w:t xml:space="preserve"> to receive updates on network performance</w:t>
      </w:r>
      <w:r w:rsidR="00220109">
        <w:rPr>
          <w:rFonts w:ascii="Times New Roman" w:eastAsia="Times New Roman" w:hAnsi="Times New Roman" w:cs="Times New Roman"/>
          <w:color w:val="00000A"/>
          <w:sz w:val="24"/>
          <w:szCs w:val="24"/>
        </w:rPr>
        <w:t xml:space="preserve">, </w:t>
      </w:r>
      <w:r w:rsidR="009B5499">
        <w:rPr>
          <w:rFonts w:ascii="Times New Roman" w:eastAsia="Times New Roman" w:hAnsi="Times New Roman" w:cs="Times New Roman"/>
          <w:color w:val="00000A"/>
          <w:sz w:val="24"/>
          <w:szCs w:val="24"/>
        </w:rPr>
        <w:t>discuss mitigative techniques in the event of network overload</w:t>
      </w:r>
      <w:r w:rsidR="00220109">
        <w:rPr>
          <w:rFonts w:ascii="Times New Roman" w:eastAsia="Times New Roman" w:hAnsi="Times New Roman" w:cs="Times New Roman"/>
          <w:color w:val="00000A"/>
          <w:sz w:val="24"/>
          <w:szCs w:val="24"/>
        </w:rPr>
        <w:t>, and respond to industry challenges (such as using available spectrum and obtaining necessary perso</w:t>
      </w:r>
      <w:r w:rsidR="00C97E64">
        <w:rPr>
          <w:rFonts w:ascii="Times New Roman" w:eastAsia="Times New Roman" w:hAnsi="Times New Roman" w:cs="Times New Roman"/>
          <w:color w:val="00000A"/>
          <w:sz w:val="24"/>
          <w:szCs w:val="24"/>
        </w:rPr>
        <w:t>nal protective equipment</w:t>
      </w:r>
      <w:r w:rsidR="00220109">
        <w:rPr>
          <w:rFonts w:ascii="Times New Roman" w:eastAsia="Times New Roman" w:hAnsi="Times New Roman" w:cs="Times New Roman"/>
          <w:color w:val="00000A"/>
          <w:sz w:val="24"/>
          <w:szCs w:val="24"/>
        </w:rPr>
        <w:t xml:space="preserve">). Mr. Cain is impressed with how industry has been managing thus far. </w:t>
      </w:r>
    </w:p>
    <w:p w14:paraId="4824A375" w14:textId="77777777" w:rsidR="001968A8" w:rsidRDefault="001968A8"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409F8B8E" w14:textId="77777777" w:rsidR="00851B38" w:rsidRDefault="001968A8"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w:t>
      </w:r>
      <w:r w:rsidR="00B74793">
        <w:rPr>
          <w:rFonts w:ascii="Times New Roman" w:eastAsia="Times New Roman" w:hAnsi="Times New Roman" w:cs="Times New Roman"/>
          <w:color w:val="00000A"/>
          <w:sz w:val="24"/>
          <w:szCs w:val="24"/>
        </w:rPr>
        <w:t xml:space="preserve">ndustry has been very responsive and has </w:t>
      </w:r>
      <w:r w:rsidR="00AD10BF">
        <w:rPr>
          <w:rFonts w:ascii="Times New Roman" w:eastAsia="Times New Roman" w:hAnsi="Times New Roman" w:cs="Times New Roman"/>
          <w:color w:val="00000A"/>
          <w:sz w:val="24"/>
          <w:szCs w:val="24"/>
        </w:rPr>
        <w:t>taken t</w:t>
      </w:r>
      <w:r w:rsidR="00B74793">
        <w:rPr>
          <w:rFonts w:ascii="Times New Roman" w:eastAsia="Times New Roman" w:hAnsi="Times New Roman" w:cs="Times New Roman"/>
          <w:color w:val="00000A"/>
          <w:sz w:val="24"/>
          <w:szCs w:val="24"/>
        </w:rPr>
        <w:t xml:space="preserve">he steps necessary to ensure personnel safety. Industry </w:t>
      </w:r>
      <w:r w:rsidR="00C97E64">
        <w:rPr>
          <w:rFonts w:ascii="Times New Roman" w:eastAsia="Times New Roman" w:hAnsi="Times New Roman" w:cs="Times New Roman"/>
          <w:color w:val="00000A"/>
          <w:sz w:val="24"/>
          <w:szCs w:val="24"/>
        </w:rPr>
        <w:t>members have</w:t>
      </w:r>
      <w:r w:rsidR="00B74793">
        <w:rPr>
          <w:rFonts w:ascii="Times New Roman" w:eastAsia="Times New Roman" w:hAnsi="Times New Roman" w:cs="Times New Roman"/>
          <w:color w:val="00000A"/>
          <w:sz w:val="24"/>
          <w:szCs w:val="24"/>
        </w:rPr>
        <w:t xml:space="preserve"> joined </w:t>
      </w:r>
      <w:r w:rsidR="00AD10BF">
        <w:rPr>
          <w:rFonts w:ascii="Times New Roman" w:eastAsia="Times New Roman" w:hAnsi="Times New Roman" w:cs="Times New Roman"/>
          <w:color w:val="00000A"/>
          <w:sz w:val="24"/>
          <w:szCs w:val="24"/>
        </w:rPr>
        <w:t>the Communications Information Sharing and Analysis Center</w:t>
      </w:r>
      <w:r w:rsidR="00C97E64">
        <w:rPr>
          <w:rFonts w:ascii="Times New Roman" w:eastAsia="Times New Roman" w:hAnsi="Times New Roman" w:cs="Times New Roman"/>
          <w:color w:val="00000A"/>
          <w:sz w:val="24"/>
          <w:szCs w:val="24"/>
        </w:rPr>
        <w:t xml:space="preserve"> and have</w:t>
      </w:r>
      <w:r w:rsidR="002E630F">
        <w:rPr>
          <w:rFonts w:ascii="Times New Roman" w:eastAsia="Times New Roman" w:hAnsi="Times New Roman" w:cs="Times New Roman"/>
          <w:color w:val="00000A"/>
          <w:sz w:val="24"/>
          <w:szCs w:val="24"/>
        </w:rPr>
        <w:t xml:space="preserve"> convened a </w:t>
      </w:r>
      <w:r w:rsidR="00C97E64">
        <w:rPr>
          <w:rFonts w:ascii="Times New Roman" w:eastAsia="Times New Roman" w:hAnsi="Times New Roman" w:cs="Times New Roman"/>
          <w:color w:val="00000A"/>
          <w:sz w:val="24"/>
          <w:szCs w:val="24"/>
        </w:rPr>
        <w:t xml:space="preserve">weekly </w:t>
      </w:r>
      <w:r w:rsidR="002E630F">
        <w:rPr>
          <w:rFonts w:ascii="Times New Roman" w:eastAsia="Times New Roman" w:hAnsi="Times New Roman" w:cs="Times New Roman"/>
          <w:color w:val="00000A"/>
          <w:sz w:val="24"/>
          <w:szCs w:val="24"/>
        </w:rPr>
        <w:t>COVID-19</w:t>
      </w:r>
      <w:r w:rsidR="00C97E64">
        <w:rPr>
          <w:rFonts w:ascii="Times New Roman" w:eastAsia="Times New Roman" w:hAnsi="Times New Roman" w:cs="Times New Roman"/>
          <w:color w:val="00000A"/>
          <w:sz w:val="24"/>
          <w:szCs w:val="24"/>
        </w:rPr>
        <w:t xml:space="preserve"> working group</w:t>
      </w:r>
      <w:r w:rsidR="00B74793">
        <w:rPr>
          <w:rFonts w:ascii="Times New Roman" w:eastAsia="Times New Roman" w:hAnsi="Times New Roman" w:cs="Times New Roman"/>
          <w:color w:val="00000A"/>
          <w:sz w:val="24"/>
          <w:szCs w:val="24"/>
        </w:rPr>
        <w:t>. Industry also worked</w:t>
      </w:r>
      <w:r w:rsidR="00F47F91">
        <w:rPr>
          <w:rFonts w:ascii="Times New Roman" w:eastAsia="Times New Roman" w:hAnsi="Times New Roman" w:cs="Times New Roman"/>
          <w:color w:val="00000A"/>
          <w:sz w:val="24"/>
          <w:szCs w:val="24"/>
        </w:rPr>
        <w:t xml:space="preserve"> to ensure staff could remotely access network management systems and developed contingency protocols for network failure before Americans began to telework en masse</w:t>
      </w:r>
      <w:r w:rsidR="00B74793">
        <w:rPr>
          <w:rFonts w:ascii="Times New Roman" w:eastAsia="Times New Roman" w:hAnsi="Times New Roman" w:cs="Times New Roman"/>
          <w:color w:val="00000A"/>
          <w:sz w:val="24"/>
          <w:szCs w:val="24"/>
        </w:rPr>
        <w:t>.</w:t>
      </w:r>
      <w:r w:rsidR="00483AF7">
        <w:rPr>
          <w:rFonts w:ascii="Times New Roman" w:eastAsia="Times New Roman" w:hAnsi="Times New Roman" w:cs="Times New Roman"/>
          <w:color w:val="00000A"/>
          <w:sz w:val="24"/>
          <w:szCs w:val="24"/>
        </w:rPr>
        <w:t xml:space="preserve"> </w:t>
      </w:r>
      <w:r w:rsidR="00CF4BB1">
        <w:rPr>
          <w:rFonts w:ascii="Times New Roman" w:eastAsia="Times New Roman" w:hAnsi="Times New Roman" w:cs="Times New Roman"/>
          <w:color w:val="00000A"/>
          <w:sz w:val="24"/>
          <w:szCs w:val="24"/>
        </w:rPr>
        <w:t>I</w:t>
      </w:r>
      <w:r w:rsidR="00F47F91">
        <w:rPr>
          <w:rFonts w:ascii="Times New Roman" w:eastAsia="Times New Roman" w:hAnsi="Times New Roman" w:cs="Times New Roman"/>
          <w:color w:val="00000A"/>
          <w:sz w:val="24"/>
          <w:szCs w:val="24"/>
        </w:rPr>
        <w:t>ndustry</w:t>
      </w:r>
      <w:r w:rsidR="00CF4BB1">
        <w:rPr>
          <w:rFonts w:ascii="Times New Roman" w:eastAsia="Times New Roman" w:hAnsi="Times New Roman" w:cs="Times New Roman"/>
          <w:color w:val="00000A"/>
          <w:sz w:val="24"/>
          <w:szCs w:val="24"/>
        </w:rPr>
        <w:t xml:space="preserve"> is</w:t>
      </w:r>
      <w:r w:rsidR="00F47F91">
        <w:rPr>
          <w:rFonts w:ascii="Times New Roman" w:eastAsia="Times New Roman" w:hAnsi="Times New Roman" w:cs="Times New Roman"/>
          <w:color w:val="00000A"/>
          <w:sz w:val="24"/>
          <w:szCs w:val="24"/>
        </w:rPr>
        <w:t xml:space="preserve"> con</w:t>
      </w:r>
      <w:r w:rsidR="00CF4BB1">
        <w:rPr>
          <w:rFonts w:ascii="Times New Roman" w:eastAsia="Times New Roman" w:hAnsi="Times New Roman" w:cs="Times New Roman"/>
          <w:color w:val="00000A"/>
          <w:sz w:val="24"/>
          <w:szCs w:val="24"/>
        </w:rPr>
        <w:t xml:space="preserve">cerned about initial access problems. States are </w:t>
      </w:r>
      <w:r w:rsidR="00F47F91">
        <w:rPr>
          <w:rFonts w:ascii="Times New Roman" w:eastAsia="Times New Roman" w:hAnsi="Times New Roman" w:cs="Times New Roman"/>
          <w:color w:val="00000A"/>
          <w:sz w:val="24"/>
          <w:szCs w:val="24"/>
        </w:rPr>
        <w:t>resp</w:t>
      </w:r>
      <w:r w:rsidR="00CF4BB1">
        <w:rPr>
          <w:rFonts w:ascii="Times New Roman" w:eastAsia="Times New Roman" w:hAnsi="Times New Roman" w:cs="Times New Roman"/>
          <w:color w:val="00000A"/>
          <w:sz w:val="24"/>
          <w:szCs w:val="24"/>
        </w:rPr>
        <w:t>onding to COVID-19 differently and often consider</w:t>
      </w:r>
      <w:r w:rsidR="00F47F91">
        <w:rPr>
          <w:rFonts w:ascii="Times New Roman" w:eastAsia="Times New Roman" w:hAnsi="Times New Roman" w:cs="Times New Roman"/>
          <w:color w:val="00000A"/>
          <w:sz w:val="24"/>
          <w:szCs w:val="24"/>
        </w:rPr>
        <w:t xml:space="preserve"> different businesses </w:t>
      </w:r>
      <w:r w:rsidR="00CF4BB1">
        <w:rPr>
          <w:rFonts w:ascii="Times New Roman" w:eastAsia="Times New Roman" w:hAnsi="Times New Roman" w:cs="Times New Roman"/>
          <w:color w:val="00000A"/>
          <w:sz w:val="24"/>
          <w:szCs w:val="24"/>
        </w:rPr>
        <w:t xml:space="preserve">to be </w:t>
      </w:r>
      <w:r w:rsidR="00F47F91">
        <w:rPr>
          <w:rFonts w:ascii="Times New Roman" w:eastAsia="Times New Roman" w:hAnsi="Times New Roman" w:cs="Times New Roman"/>
          <w:color w:val="00000A"/>
          <w:sz w:val="24"/>
          <w:szCs w:val="24"/>
        </w:rPr>
        <w:t>essential</w:t>
      </w:r>
      <w:r w:rsidR="00CF4BB1">
        <w:rPr>
          <w:rFonts w:ascii="Times New Roman" w:eastAsia="Times New Roman" w:hAnsi="Times New Roman" w:cs="Times New Roman"/>
          <w:color w:val="00000A"/>
          <w:sz w:val="24"/>
          <w:szCs w:val="24"/>
        </w:rPr>
        <w:t xml:space="preserve">. Industry has had to remind </w:t>
      </w:r>
      <w:r w:rsidR="00F47F91">
        <w:rPr>
          <w:rFonts w:ascii="Times New Roman" w:eastAsia="Times New Roman" w:hAnsi="Times New Roman" w:cs="Times New Roman"/>
          <w:color w:val="00000A"/>
          <w:sz w:val="24"/>
          <w:szCs w:val="24"/>
        </w:rPr>
        <w:t>states and localities that the communications industry is responsible for ensuring the promulga</w:t>
      </w:r>
      <w:r w:rsidR="00851B38">
        <w:rPr>
          <w:rFonts w:ascii="Times New Roman" w:eastAsia="Times New Roman" w:hAnsi="Times New Roman" w:cs="Times New Roman"/>
          <w:color w:val="00000A"/>
          <w:sz w:val="24"/>
          <w:szCs w:val="24"/>
        </w:rPr>
        <w:t>tion of healthcare communication and that some communities have specific communication needs that are often overlooked</w:t>
      </w:r>
      <w:r w:rsidR="00CF4BB1">
        <w:rPr>
          <w:rFonts w:ascii="Times New Roman" w:eastAsia="Times New Roman" w:hAnsi="Times New Roman" w:cs="Times New Roman"/>
          <w:color w:val="00000A"/>
          <w:sz w:val="24"/>
          <w:szCs w:val="24"/>
        </w:rPr>
        <w:t>. Businesses that ser</w:t>
      </w:r>
      <w:r w:rsidR="00C97E64">
        <w:rPr>
          <w:rFonts w:ascii="Times New Roman" w:eastAsia="Times New Roman" w:hAnsi="Times New Roman" w:cs="Times New Roman"/>
          <w:color w:val="00000A"/>
          <w:sz w:val="24"/>
          <w:szCs w:val="24"/>
        </w:rPr>
        <w:t>ve these specific communication</w:t>
      </w:r>
      <w:r w:rsidR="00CF4BB1">
        <w:rPr>
          <w:rFonts w:ascii="Times New Roman" w:eastAsia="Times New Roman" w:hAnsi="Times New Roman" w:cs="Times New Roman"/>
          <w:color w:val="00000A"/>
          <w:sz w:val="24"/>
          <w:szCs w:val="24"/>
        </w:rPr>
        <w:t xml:space="preserve"> needs should be considered essential.</w:t>
      </w:r>
    </w:p>
    <w:p w14:paraId="43B9AE70" w14:textId="77777777" w:rsidR="00851B38" w:rsidRDefault="00851B38"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p>
    <w:p w14:paraId="4565CF16" w14:textId="77777777" w:rsidR="00503573" w:rsidRPr="00D646BD" w:rsidRDefault="00851B38" w:rsidP="006D69A9">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 FCC worked closely with </w:t>
      </w:r>
      <w:r w:rsidR="00483AF7">
        <w:rPr>
          <w:rFonts w:ascii="Times New Roman" w:eastAsia="Times New Roman" w:hAnsi="Times New Roman" w:cs="Times New Roman"/>
          <w:color w:val="00000A"/>
          <w:sz w:val="24"/>
          <w:szCs w:val="24"/>
        </w:rPr>
        <w:t>the Department of Homeland Security’s (</w:t>
      </w:r>
      <w:r>
        <w:rPr>
          <w:rFonts w:ascii="Times New Roman" w:eastAsia="Times New Roman" w:hAnsi="Times New Roman" w:cs="Times New Roman"/>
          <w:color w:val="00000A"/>
          <w:sz w:val="24"/>
          <w:szCs w:val="24"/>
        </w:rPr>
        <w:t>DHS</w:t>
      </w:r>
      <w:r w:rsidR="00483AF7">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Cybersecurity and Infrastructure Security Agency to provide input on the </w:t>
      </w:r>
      <w:r w:rsidRPr="00CF4BB1">
        <w:rPr>
          <w:rFonts w:ascii="Times New Roman" w:eastAsia="Times New Roman" w:hAnsi="Times New Roman" w:cs="Times New Roman"/>
          <w:color w:val="00000A"/>
          <w:sz w:val="24"/>
          <w:szCs w:val="24"/>
        </w:rPr>
        <w:t>guidance on essent</w:t>
      </w:r>
      <w:r w:rsidR="00483AF7" w:rsidRPr="00CF4BB1">
        <w:rPr>
          <w:rFonts w:ascii="Times New Roman" w:eastAsia="Times New Roman" w:hAnsi="Times New Roman" w:cs="Times New Roman"/>
          <w:color w:val="00000A"/>
          <w:sz w:val="24"/>
          <w:szCs w:val="24"/>
        </w:rPr>
        <w:t xml:space="preserve">ial critical infrastructure </w:t>
      </w:r>
      <w:r w:rsidRPr="00CF4BB1">
        <w:rPr>
          <w:rFonts w:ascii="Times New Roman" w:eastAsia="Times New Roman" w:hAnsi="Times New Roman" w:cs="Times New Roman"/>
          <w:color w:val="00000A"/>
          <w:sz w:val="24"/>
          <w:szCs w:val="24"/>
        </w:rPr>
        <w:t>workforce</w:t>
      </w:r>
      <w:r w:rsidR="00D504A1">
        <w:rPr>
          <w:rFonts w:ascii="Times New Roman" w:eastAsia="Times New Roman" w:hAnsi="Times New Roman" w:cs="Times New Roman"/>
          <w:color w:val="00000A"/>
          <w:sz w:val="24"/>
          <w:szCs w:val="24"/>
        </w:rPr>
        <w:t xml:space="preserve"> and to provide outreach to state and local partners</w:t>
      </w:r>
      <w:r w:rsidR="00CF4BB1">
        <w:rPr>
          <w:rFonts w:ascii="Times New Roman" w:eastAsia="Times New Roman" w:hAnsi="Times New Roman" w:cs="Times New Roman"/>
          <w:color w:val="00000A"/>
          <w:sz w:val="24"/>
          <w:szCs w:val="24"/>
        </w:rPr>
        <w:t xml:space="preserve">. FCC’s </w:t>
      </w:r>
      <w:r w:rsidR="009462D5">
        <w:rPr>
          <w:rFonts w:ascii="Times New Roman" w:eastAsia="Times New Roman" w:hAnsi="Times New Roman" w:cs="Times New Roman"/>
          <w:color w:val="00000A"/>
          <w:sz w:val="24"/>
          <w:szCs w:val="24"/>
        </w:rPr>
        <w:t xml:space="preserve">Keep Americans Connected Pledge has been critical to public safety. </w:t>
      </w:r>
      <w:r w:rsidR="00C97E64">
        <w:rPr>
          <w:rFonts w:ascii="Times New Roman" w:eastAsia="Times New Roman" w:hAnsi="Times New Roman" w:cs="Times New Roman"/>
          <w:color w:val="00000A"/>
          <w:sz w:val="24"/>
          <w:szCs w:val="24"/>
        </w:rPr>
        <w:t>E</w:t>
      </w:r>
      <w:r w:rsidR="00E80EB6">
        <w:rPr>
          <w:rFonts w:ascii="Times New Roman" w:eastAsia="Times New Roman" w:hAnsi="Times New Roman" w:cs="Times New Roman"/>
          <w:color w:val="00000A"/>
          <w:sz w:val="24"/>
          <w:szCs w:val="24"/>
        </w:rPr>
        <w:t>nsuring connectivity allows Americans to be able to call 911 and receive emergency alerts. The FCC has issu</w:t>
      </w:r>
      <w:r w:rsidR="00EE29B9">
        <w:rPr>
          <w:rFonts w:ascii="Times New Roman" w:eastAsia="Times New Roman" w:hAnsi="Times New Roman" w:cs="Times New Roman"/>
          <w:color w:val="00000A"/>
          <w:sz w:val="24"/>
          <w:szCs w:val="24"/>
        </w:rPr>
        <w:t>ed Special Temporary Authority (STA</w:t>
      </w:r>
      <w:r w:rsidR="00E80EB6">
        <w:rPr>
          <w:rFonts w:ascii="Times New Roman" w:eastAsia="Times New Roman" w:hAnsi="Times New Roman" w:cs="Times New Roman"/>
          <w:color w:val="00000A"/>
          <w:sz w:val="24"/>
          <w:szCs w:val="24"/>
        </w:rPr>
        <w:t>)</w:t>
      </w:r>
      <w:r w:rsidR="00BF3996">
        <w:rPr>
          <w:rFonts w:ascii="Times New Roman" w:eastAsia="Times New Roman" w:hAnsi="Times New Roman" w:cs="Times New Roman"/>
          <w:color w:val="00000A"/>
          <w:sz w:val="24"/>
          <w:szCs w:val="24"/>
        </w:rPr>
        <w:t xml:space="preserve"> </w:t>
      </w:r>
      <w:r w:rsidR="00EE29B9">
        <w:rPr>
          <w:rFonts w:ascii="Times New Roman" w:eastAsia="Times New Roman" w:hAnsi="Times New Roman" w:cs="Times New Roman"/>
          <w:color w:val="00000A"/>
          <w:sz w:val="24"/>
          <w:szCs w:val="24"/>
        </w:rPr>
        <w:t xml:space="preserve">applications </w:t>
      </w:r>
      <w:r w:rsidR="00BF3996">
        <w:rPr>
          <w:rFonts w:ascii="Times New Roman" w:eastAsia="Times New Roman" w:hAnsi="Times New Roman" w:cs="Times New Roman"/>
          <w:color w:val="00000A"/>
          <w:sz w:val="24"/>
          <w:szCs w:val="24"/>
        </w:rPr>
        <w:t xml:space="preserve">and provided waiver </w:t>
      </w:r>
      <w:r w:rsidR="00BF3996">
        <w:rPr>
          <w:rFonts w:ascii="Times New Roman" w:eastAsia="Times New Roman" w:hAnsi="Times New Roman" w:cs="Times New Roman"/>
          <w:color w:val="00000A"/>
          <w:sz w:val="24"/>
          <w:szCs w:val="24"/>
        </w:rPr>
        <w:lastRenderedPageBreak/>
        <w:t>of power rules to allow industry to fulfill the pledge. The FCC has worked to increase telehealth and rural healthcare funding.</w:t>
      </w:r>
      <w:r w:rsidR="00B74793">
        <w:rPr>
          <w:rFonts w:ascii="Times New Roman" w:eastAsia="Times New Roman" w:hAnsi="Times New Roman" w:cs="Times New Roman"/>
          <w:color w:val="00000A"/>
          <w:sz w:val="24"/>
          <w:szCs w:val="24"/>
        </w:rPr>
        <w:t xml:space="preserve"> </w:t>
      </w:r>
      <w:r w:rsidR="00BF3996">
        <w:rPr>
          <w:rFonts w:ascii="Times New Roman" w:eastAsia="Times New Roman" w:hAnsi="Times New Roman" w:cs="Times New Roman"/>
          <w:color w:val="00000A"/>
          <w:sz w:val="24"/>
          <w:szCs w:val="24"/>
        </w:rPr>
        <w:t xml:space="preserve">The FCC will maintain contact with DHS and industry to ensure a coordinated effort when managing the impacts of the COVID-19 pandemic. </w:t>
      </w:r>
      <w:r w:rsidR="00B975E8">
        <w:rPr>
          <w:rFonts w:ascii="Times New Roman" w:eastAsia="Times New Roman" w:hAnsi="Times New Roman" w:cs="Times New Roman"/>
          <w:color w:val="00000A"/>
          <w:sz w:val="24"/>
          <w:szCs w:val="24"/>
        </w:rPr>
        <w:t xml:space="preserve">FCC wants to </w:t>
      </w:r>
      <w:r w:rsidR="00BF3996">
        <w:rPr>
          <w:rFonts w:ascii="Times New Roman" w:eastAsia="Times New Roman" w:hAnsi="Times New Roman" w:cs="Times New Roman"/>
          <w:color w:val="00000A"/>
          <w:sz w:val="24"/>
          <w:szCs w:val="24"/>
        </w:rPr>
        <w:t>ensure that protocols are in place to mitigate potential network disruptions</w:t>
      </w:r>
      <w:r w:rsidR="00B975E8">
        <w:rPr>
          <w:rFonts w:ascii="Times New Roman" w:eastAsia="Times New Roman" w:hAnsi="Times New Roman" w:cs="Times New Roman"/>
          <w:color w:val="00000A"/>
          <w:sz w:val="24"/>
          <w:szCs w:val="24"/>
        </w:rPr>
        <w:t>.</w:t>
      </w:r>
      <w:r w:rsidR="003D7B91">
        <w:rPr>
          <w:rFonts w:ascii="Times New Roman" w:eastAsia="Times New Roman" w:hAnsi="Times New Roman" w:cs="Times New Roman"/>
          <w:color w:val="00000A"/>
          <w:sz w:val="24"/>
          <w:szCs w:val="24"/>
        </w:rPr>
        <w:t xml:space="preserve"> </w:t>
      </w:r>
      <w:r w:rsidR="00BF3996">
        <w:rPr>
          <w:rFonts w:ascii="Times New Roman" w:eastAsia="Times New Roman" w:hAnsi="Times New Roman" w:cs="Times New Roman"/>
          <w:color w:val="00000A"/>
          <w:sz w:val="24"/>
          <w:szCs w:val="24"/>
        </w:rPr>
        <w:t>Resources related to FCC’s COVID-19 response can be found at www.fcc.gov/coronavirus.</w:t>
      </w:r>
    </w:p>
    <w:p w14:paraId="6DC65502" w14:textId="77777777" w:rsidR="00C822EC" w:rsidRDefault="00C822EC" w:rsidP="006D69A9">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6CB81BA5" w14:textId="77777777" w:rsidR="00C822EC" w:rsidRDefault="00C822EC" w:rsidP="006D69A9">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Charles Mathias, Associate Chief, WTB</w:t>
      </w:r>
      <w:r w:rsidR="00EE29B9">
        <w:rPr>
          <w:rFonts w:ascii="Times New Roman" w:eastAsia="Times New Roman" w:hAnsi="Times New Roman" w:cs="Times New Roman"/>
          <w:i/>
          <w:color w:val="00000A"/>
          <w:sz w:val="24"/>
          <w:szCs w:val="24"/>
        </w:rPr>
        <w:t xml:space="preserve">, and </w:t>
      </w:r>
      <w:r>
        <w:rPr>
          <w:rFonts w:ascii="Times New Roman" w:eastAsia="Times New Roman" w:hAnsi="Times New Roman" w:cs="Times New Roman"/>
          <w:i/>
          <w:color w:val="00000A"/>
          <w:sz w:val="24"/>
          <w:szCs w:val="24"/>
        </w:rPr>
        <w:t>C. Sean Spivey, Legal and Policy Advisor, Office of the Bureau Chief, WTB</w:t>
      </w:r>
    </w:p>
    <w:p w14:paraId="6E0974C3" w14:textId="77777777" w:rsidR="00EE29B9" w:rsidRDefault="00EE29B9" w:rsidP="006D69A9">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7BD1455D" w14:textId="77777777" w:rsidR="007778DE" w:rsidRDefault="00456507"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An STA is an application for temporary or immediate use of spectrum for a maximum period of 180 days. </w:t>
      </w:r>
      <w:r w:rsidR="007503EF">
        <w:rPr>
          <w:rFonts w:ascii="Times New Roman" w:eastAsia="Times New Roman" w:hAnsi="Times New Roman" w:cs="Times New Roman"/>
          <w:color w:val="00000A"/>
          <w:sz w:val="24"/>
          <w:szCs w:val="24"/>
        </w:rPr>
        <w:t>It allows quick access to spectrum un</w:t>
      </w:r>
      <w:r w:rsidR="002B79CB">
        <w:rPr>
          <w:rFonts w:ascii="Times New Roman" w:eastAsia="Times New Roman" w:hAnsi="Times New Roman" w:cs="Times New Roman"/>
          <w:color w:val="00000A"/>
          <w:sz w:val="24"/>
          <w:szCs w:val="24"/>
        </w:rPr>
        <w:t>der certain conditions. These conditions include e</w:t>
      </w:r>
      <w:r w:rsidR="007503EF">
        <w:rPr>
          <w:rFonts w:ascii="Times New Roman" w:eastAsia="Times New Roman" w:hAnsi="Times New Roman" w:cs="Times New Roman"/>
          <w:color w:val="00000A"/>
          <w:sz w:val="24"/>
          <w:szCs w:val="24"/>
        </w:rPr>
        <w:t>mergency situations</w:t>
      </w:r>
      <w:r w:rsidR="002B79CB">
        <w:rPr>
          <w:rFonts w:ascii="Times New Roman" w:eastAsia="Times New Roman" w:hAnsi="Times New Roman" w:cs="Times New Roman"/>
          <w:color w:val="00000A"/>
          <w:sz w:val="24"/>
          <w:szCs w:val="24"/>
        </w:rPr>
        <w:t>, to c</w:t>
      </w:r>
      <w:r w:rsidR="007503EF">
        <w:rPr>
          <w:rFonts w:ascii="Times New Roman" w:eastAsia="Times New Roman" w:hAnsi="Times New Roman" w:cs="Times New Roman"/>
          <w:color w:val="00000A"/>
          <w:sz w:val="24"/>
          <w:szCs w:val="24"/>
        </w:rPr>
        <w:t>ontinue communication services during restoration and relocation of existing facilities</w:t>
      </w:r>
      <w:r w:rsidR="002B79CB">
        <w:rPr>
          <w:rFonts w:ascii="Times New Roman" w:eastAsia="Times New Roman" w:hAnsi="Times New Roman" w:cs="Times New Roman"/>
          <w:color w:val="00000A"/>
          <w:sz w:val="24"/>
          <w:szCs w:val="24"/>
        </w:rPr>
        <w:t>, t</w:t>
      </w:r>
      <w:r w:rsidR="007503EF">
        <w:rPr>
          <w:rFonts w:ascii="Times New Roman" w:eastAsia="Times New Roman" w:hAnsi="Times New Roman" w:cs="Times New Roman"/>
          <w:color w:val="00000A"/>
          <w:sz w:val="24"/>
          <w:szCs w:val="24"/>
        </w:rPr>
        <w:t>emporary, non-recurring service in situations where a regular authorization is not appropriate</w:t>
      </w:r>
      <w:r w:rsidR="002B79CB">
        <w:rPr>
          <w:rFonts w:ascii="Times New Roman" w:eastAsia="Times New Roman" w:hAnsi="Times New Roman" w:cs="Times New Roman"/>
          <w:color w:val="00000A"/>
          <w:sz w:val="24"/>
          <w:szCs w:val="24"/>
        </w:rPr>
        <w:t xml:space="preserve">, and </w:t>
      </w:r>
      <w:r w:rsidR="007503EF">
        <w:rPr>
          <w:rFonts w:ascii="Times New Roman" w:eastAsia="Times New Roman" w:hAnsi="Times New Roman" w:cs="Times New Roman"/>
          <w:color w:val="00000A"/>
          <w:sz w:val="24"/>
          <w:szCs w:val="24"/>
        </w:rPr>
        <w:t>other situations</w:t>
      </w:r>
      <w:r w:rsidR="00837CF9">
        <w:rPr>
          <w:rFonts w:ascii="Times New Roman" w:eastAsia="Times New Roman" w:hAnsi="Times New Roman" w:cs="Times New Roman"/>
          <w:color w:val="00000A"/>
          <w:sz w:val="24"/>
          <w:szCs w:val="24"/>
        </w:rPr>
        <w:t xml:space="preserve"> </w:t>
      </w:r>
      <w:r w:rsidR="0046743E">
        <w:rPr>
          <w:rFonts w:ascii="Times New Roman" w:eastAsia="Times New Roman" w:hAnsi="Times New Roman" w:cs="Times New Roman"/>
          <w:color w:val="00000A"/>
          <w:sz w:val="24"/>
          <w:szCs w:val="24"/>
        </w:rPr>
        <w:t>in which delay of temporary service would seriously prejudice the public interest</w:t>
      </w:r>
      <w:r w:rsidR="002B79CB">
        <w:rPr>
          <w:rFonts w:ascii="Times New Roman" w:eastAsia="Times New Roman" w:hAnsi="Times New Roman" w:cs="Times New Roman"/>
          <w:color w:val="00000A"/>
          <w:sz w:val="24"/>
          <w:szCs w:val="24"/>
        </w:rPr>
        <w:t xml:space="preserve">. </w:t>
      </w:r>
      <w:r w:rsidR="007778DE">
        <w:rPr>
          <w:rFonts w:ascii="Times New Roman" w:eastAsia="Times New Roman" w:hAnsi="Times New Roman" w:cs="Times New Roman"/>
          <w:color w:val="00000A"/>
          <w:sz w:val="24"/>
          <w:szCs w:val="24"/>
        </w:rPr>
        <w:t>In the context of COVID-19, the FCC and industry have used STAs provide quick access to spectrum resources to expand broadband connectivity</w:t>
      </w:r>
      <w:r w:rsidR="00555B6C">
        <w:rPr>
          <w:rFonts w:ascii="Times New Roman" w:eastAsia="Times New Roman" w:hAnsi="Times New Roman" w:cs="Times New Roman"/>
          <w:color w:val="00000A"/>
          <w:sz w:val="24"/>
          <w:szCs w:val="24"/>
        </w:rPr>
        <w:t xml:space="preserve"> in a variety of circumstances</w:t>
      </w:r>
      <w:r w:rsidR="002B79CB">
        <w:rPr>
          <w:rFonts w:ascii="Times New Roman" w:eastAsia="Times New Roman" w:hAnsi="Times New Roman" w:cs="Times New Roman"/>
          <w:color w:val="00000A"/>
          <w:sz w:val="24"/>
          <w:szCs w:val="24"/>
        </w:rPr>
        <w:t>.</w:t>
      </w:r>
    </w:p>
    <w:p w14:paraId="265EE99D" w14:textId="77777777" w:rsidR="00555B6C" w:rsidRDefault="00555B6C"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2234E402" w14:textId="77777777" w:rsidR="007D6628" w:rsidRDefault="00555B6C"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 FCC has granted roughly 200 STAs. </w:t>
      </w:r>
      <w:r w:rsidR="00A82D96">
        <w:rPr>
          <w:rFonts w:ascii="Times New Roman" w:eastAsia="Times New Roman" w:hAnsi="Times New Roman" w:cs="Times New Roman"/>
          <w:color w:val="00000A"/>
          <w:sz w:val="24"/>
          <w:szCs w:val="24"/>
        </w:rPr>
        <w:t xml:space="preserve">The STAs are initially granted for a period of 60 days but can be renewed. </w:t>
      </w:r>
      <w:r w:rsidR="00044F65">
        <w:rPr>
          <w:rFonts w:ascii="Times New Roman" w:eastAsia="Times New Roman" w:hAnsi="Times New Roman" w:cs="Times New Roman"/>
          <w:color w:val="00000A"/>
          <w:sz w:val="24"/>
          <w:szCs w:val="24"/>
        </w:rPr>
        <w:t xml:space="preserve">Examples </w:t>
      </w:r>
      <w:r w:rsidR="00A5507C">
        <w:rPr>
          <w:rFonts w:ascii="Times New Roman" w:eastAsia="Times New Roman" w:hAnsi="Times New Roman" w:cs="Times New Roman"/>
          <w:color w:val="00000A"/>
          <w:sz w:val="24"/>
          <w:szCs w:val="24"/>
        </w:rPr>
        <w:t xml:space="preserve">include </w:t>
      </w:r>
      <w:r w:rsidR="00142169">
        <w:rPr>
          <w:rFonts w:ascii="Times New Roman" w:eastAsia="Times New Roman" w:hAnsi="Times New Roman" w:cs="Times New Roman"/>
          <w:color w:val="00000A"/>
          <w:sz w:val="24"/>
          <w:szCs w:val="24"/>
        </w:rPr>
        <w:t>granting applications for</w:t>
      </w:r>
      <w:r w:rsidR="00044F65">
        <w:rPr>
          <w:rFonts w:ascii="Times New Roman" w:eastAsia="Times New Roman" w:hAnsi="Times New Roman" w:cs="Times New Roman"/>
          <w:color w:val="00000A"/>
          <w:sz w:val="24"/>
          <w:szCs w:val="24"/>
        </w:rPr>
        <w:t xml:space="preserve"> AT&amp;T and Verizon</w:t>
      </w:r>
      <w:r w:rsidR="00E83280">
        <w:rPr>
          <w:rFonts w:ascii="Times New Roman" w:eastAsia="Times New Roman" w:hAnsi="Times New Roman" w:cs="Times New Roman"/>
          <w:color w:val="00000A"/>
          <w:sz w:val="24"/>
          <w:szCs w:val="24"/>
        </w:rPr>
        <w:t xml:space="preserve"> to access </w:t>
      </w:r>
      <w:r w:rsidR="00044F65">
        <w:rPr>
          <w:rFonts w:ascii="Times New Roman" w:eastAsia="Times New Roman" w:hAnsi="Times New Roman" w:cs="Times New Roman"/>
          <w:color w:val="00000A"/>
          <w:sz w:val="24"/>
          <w:szCs w:val="24"/>
        </w:rPr>
        <w:t xml:space="preserve">AWS-3 </w:t>
      </w:r>
      <w:r w:rsidR="00E83280">
        <w:rPr>
          <w:rFonts w:ascii="Times New Roman" w:eastAsia="Times New Roman" w:hAnsi="Times New Roman" w:cs="Times New Roman"/>
          <w:color w:val="00000A"/>
          <w:sz w:val="24"/>
          <w:szCs w:val="24"/>
        </w:rPr>
        <w:t>spectrum in the FCC’s inventory</w:t>
      </w:r>
      <w:r w:rsidR="00142169">
        <w:rPr>
          <w:rFonts w:ascii="Times New Roman" w:eastAsia="Times New Roman" w:hAnsi="Times New Roman" w:cs="Times New Roman"/>
          <w:color w:val="00000A"/>
          <w:sz w:val="24"/>
          <w:szCs w:val="24"/>
        </w:rPr>
        <w:t xml:space="preserve"> and for</w:t>
      </w:r>
      <w:r w:rsidR="00A749E5">
        <w:rPr>
          <w:rFonts w:ascii="Times New Roman" w:eastAsia="Times New Roman" w:hAnsi="Times New Roman" w:cs="Times New Roman"/>
          <w:color w:val="00000A"/>
          <w:sz w:val="24"/>
          <w:szCs w:val="24"/>
        </w:rPr>
        <w:t xml:space="preserve"> providers</w:t>
      </w:r>
      <w:r w:rsidR="006D7D44">
        <w:rPr>
          <w:rFonts w:ascii="Times New Roman" w:eastAsia="Times New Roman" w:hAnsi="Times New Roman" w:cs="Times New Roman"/>
          <w:color w:val="00000A"/>
          <w:sz w:val="24"/>
          <w:szCs w:val="24"/>
        </w:rPr>
        <w:t xml:space="preserve"> to use m</w:t>
      </w:r>
      <w:r w:rsidR="0058478E">
        <w:rPr>
          <w:rFonts w:ascii="Times New Roman" w:eastAsia="Times New Roman" w:hAnsi="Times New Roman" w:cs="Times New Roman"/>
          <w:color w:val="00000A"/>
          <w:sz w:val="24"/>
          <w:szCs w:val="24"/>
        </w:rPr>
        <w:t>icrowave backhaul links</w:t>
      </w:r>
      <w:r w:rsidR="006D7D44">
        <w:rPr>
          <w:rFonts w:ascii="Times New Roman" w:eastAsia="Times New Roman" w:hAnsi="Times New Roman" w:cs="Times New Roman"/>
          <w:color w:val="00000A"/>
          <w:sz w:val="24"/>
          <w:szCs w:val="24"/>
        </w:rPr>
        <w:t xml:space="preserve"> to provide connectivity to COVID-19 field hospitals</w:t>
      </w:r>
      <w:r w:rsidR="002B79CB">
        <w:rPr>
          <w:rFonts w:ascii="Times New Roman" w:eastAsia="Times New Roman" w:hAnsi="Times New Roman" w:cs="Times New Roman"/>
          <w:color w:val="00000A"/>
          <w:sz w:val="24"/>
          <w:szCs w:val="24"/>
        </w:rPr>
        <w:t xml:space="preserve">. </w:t>
      </w:r>
      <w:r w:rsidR="00F443B5">
        <w:rPr>
          <w:rFonts w:ascii="Times New Roman" w:eastAsia="Times New Roman" w:hAnsi="Times New Roman" w:cs="Times New Roman"/>
          <w:color w:val="00000A"/>
          <w:sz w:val="24"/>
          <w:szCs w:val="24"/>
        </w:rPr>
        <w:t>Although much of the STA activity can be attributed to the three national carriers (AT&amp;T, T-Mobile, and Verizon)</w:t>
      </w:r>
      <w:r w:rsidR="00766472">
        <w:rPr>
          <w:rFonts w:ascii="Times New Roman" w:eastAsia="Times New Roman" w:hAnsi="Times New Roman" w:cs="Times New Roman"/>
          <w:color w:val="00000A"/>
          <w:sz w:val="24"/>
          <w:szCs w:val="24"/>
        </w:rPr>
        <w:t xml:space="preserve">, there have also </w:t>
      </w:r>
      <w:r w:rsidR="002B79CB">
        <w:rPr>
          <w:rFonts w:ascii="Times New Roman" w:eastAsia="Times New Roman" w:hAnsi="Times New Roman" w:cs="Times New Roman"/>
          <w:color w:val="00000A"/>
          <w:sz w:val="24"/>
          <w:szCs w:val="24"/>
        </w:rPr>
        <w:t xml:space="preserve">been requests by rural carriers. </w:t>
      </w:r>
      <w:r w:rsidR="00766472">
        <w:rPr>
          <w:rFonts w:ascii="Times New Roman" w:eastAsia="Times New Roman" w:hAnsi="Times New Roman" w:cs="Times New Roman"/>
          <w:color w:val="00000A"/>
          <w:sz w:val="24"/>
          <w:szCs w:val="24"/>
        </w:rPr>
        <w:t>Many rural carriers are swapping spectrum</w:t>
      </w:r>
      <w:r w:rsidR="007D6628">
        <w:rPr>
          <w:rFonts w:ascii="Times New Roman" w:eastAsia="Times New Roman" w:hAnsi="Times New Roman" w:cs="Times New Roman"/>
          <w:color w:val="00000A"/>
          <w:sz w:val="24"/>
          <w:szCs w:val="24"/>
        </w:rPr>
        <w:t xml:space="preserve"> with other providers</w:t>
      </w:r>
      <w:r w:rsidR="002B79CB">
        <w:rPr>
          <w:rFonts w:ascii="Times New Roman" w:eastAsia="Times New Roman" w:hAnsi="Times New Roman" w:cs="Times New Roman"/>
          <w:color w:val="00000A"/>
          <w:sz w:val="24"/>
          <w:szCs w:val="24"/>
        </w:rPr>
        <w:t xml:space="preserve">. FCC has granted </w:t>
      </w:r>
      <w:r w:rsidR="00592BC1">
        <w:rPr>
          <w:rFonts w:ascii="Times New Roman" w:eastAsia="Times New Roman" w:hAnsi="Times New Roman" w:cs="Times New Roman"/>
          <w:color w:val="00000A"/>
          <w:sz w:val="24"/>
          <w:szCs w:val="24"/>
        </w:rPr>
        <w:t>STAs submitted by wireless internet service providers (WISPs) to increase their capacity</w:t>
      </w:r>
      <w:r w:rsidR="002B79CB">
        <w:rPr>
          <w:rFonts w:ascii="Times New Roman" w:eastAsia="Times New Roman" w:hAnsi="Times New Roman" w:cs="Times New Roman"/>
          <w:color w:val="00000A"/>
          <w:sz w:val="24"/>
          <w:szCs w:val="24"/>
        </w:rPr>
        <w:t xml:space="preserve">. </w:t>
      </w:r>
      <w:r w:rsidR="00592BC1">
        <w:rPr>
          <w:rFonts w:ascii="Times New Roman" w:eastAsia="Times New Roman" w:hAnsi="Times New Roman" w:cs="Times New Roman"/>
          <w:color w:val="00000A"/>
          <w:sz w:val="24"/>
          <w:szCs w:val="24"/>
        </w:rPr>
        <w:t>WISPs provide wireless service in areas where there is potentially no fixed service</w:t>
      </w:r>
      <w:r w:rsidR="00585842">
        <w:rPr>
          <w:rFonts w:ascii="Times New Roman" w:eastAsia="Times New Roman" w:hAnsi="Times New Roman" w:cs="Times New Roman"/>
          <w:color w:val="00000A"/>
          <w:sz w:val="24"/>
          <w:szCs w:val="24"/>
        </w:rPr>
        <w:t xml:space="preserve"> or effective</w:t>
      </w:r>
      <w:r w:rsidR="00047707">
        <w:rPr>
          <w:rFonts w:ascii="Times New Roman" w:eastAsia="Times New Roman" w:hAnsi="Times New Roman" w:cs="Times New Roman"/>
          <w:color w:val="00000A"/>
          <w:sz w:val="24"/>
          <w:szCs w:val="24"/>
        </w:rPr>
        <w:t xml:space="preserve"> cell capacity</w:t>
      </w:r>
      <w:r w:rsidR="002B79CB">
        <w:rPr>
          <w:rFonts w:ascii="Times New Roman" w:eastAsia="Times New Roman" w:hAnsi="Times New Roman" w:cs="Times New Roman"/>
          <w:color w:val="00000A"/>
          <w:sz w:val="24"/>
          <w:szCs w:val="24"/>
        </w:rPr>
        <w:t xml:space="preserve">. </w:t>
      </w:r>
      <w:r w:rsidR="002658DD">
        <w:rPr>
          <w:rFonts w:ascii="Times New Roman" w:eastAsia="Times New Roman" w:hAnsi="Times New Roman" w:cs="Times New Roman"/>
          <w:color w:val="00000A"/>
          <w:sz w:val="24"/>
          <w:szCs w:val="24"/>
        </w:rPr>
        <w:t xml:space="preserve">The FCC has not been able to grant these STAs in instances </w:t>
      </w:r>
      <w:r w:rsidR="00FB687A">
        <w:rPr>
          <w:rFonts w:ascii="Times New Roman" w:eastAsia="Times New Roman" w:hAnsi="Times New Roman" w:cs="Times New Roman"/>
          <w:color w:val="00000A"/>
          <w:sz w:val="24"/>
          <w:szCs w:val="24"/>
        </w:rPr>
        <w:t xml:space="preserve">where there is </w:t>
      </w:r>
      <w:r w:rsidR="00C97E64">
        <w:rPr>
          <w:rFonts w:ascii="Times New Roman" w:eastAsia="Times New Roman" w:hAnsi="Times New Roman" w:cs="Times New Roman"/>
          <w:color w:val="00000A"/>
          <w:sz w:val="24"/>
          <w:szCs w:val="24"/>
        </w:rPr>
        <w:t>competing</w:t>
      </w:r>
      <w:r w:rsidR="00FB687A">
        <w:rPr>
          <w:rFonts w:ascii="Times New Roman" w:eastAsia="Times New Roman" w:hAnsi="Times New Roman" w:cs="Times New Roman"/>
          <w:color w:val="00000A"/>
          <w:sz w:val="24"/>
          <w:szCs w:val="24"/>
        </w:rPr>
        <w:t xml:space="preserve"> existing license use or </w:t>
      </w:r>
      <w:r w:rsidR="00C97E64">
        <w:rPr>
          <w:rFonts w:ascii="Times New Roman" w:eastAsia="Times New Roman" w:hAnsi="Times New Roman" w:cs="Times New Roman"/>
          <w:color w:val="00000A"/>
          <w:sz w:val="24"/>
          <w:szCs w:val="24"/>
        </w:rPr>
        <w:t xml:space="preserve">area exclusion due to an </w:t>
      </w:r>
      <w:r w:rsidR="00FB687A">
        <w:rPr>
          <w:rFonts w:ascii="Times New Roman" w:eastAsia="Times New Roman" w:hAnsi="Times New Roman" w:cs="Times New Roman"/>
          <w:color w:val="00000A"/>
          <w:sz w:val="24"/>
          <w:szCs w:val="24"/>
        </w:rPr>
        <w:t>existing federal user</w:t>
      </w:r>
      <w:r w:rsidR="002B79CB">
        <w:rPr>
          <w:rFonts w:ascii="Times New Roman" w:eastAsia="Times New Roman" w:hAnsi="Times New Roman" w:cs="Times New Roman"/>
          <w:color w:val="00000A"/>
          <w:sz w:val="24"/>
          <w:szCs w:val="24"/>
        </w:rPr>
        <w:t xml:space="preserve">. FCC has also </w:t>
      </w:r>
      <w:r w:rsidR="00A749E5">
        <w:rPr>
          <w:rFonts w:ascii="Times New Roman" w:eastAsia="Times New Roman" w:hAnsi="Times New Roman" w:cs="Times New Roman"/>
          <w:color w:val="00000A"/>
          <w:sz w:val="24"/>
          <w:szCs w:val="24"/>
        </w:rPr>
        <w:t xml:space="preserve">granted </w:t>
      </w:r>
      <w:r w:rsidR="002B79CB">
        <w:rPr>
          <w:rFonts w:ascii="Times New Roman" w:eastAsia="Times New Roman" w:hAnsi="Times New Roman" w:cs="Times New Roman"/>
          <w:color w:val="00000A"/>
          <w:sz w:val="24"/>
          <w:szCs w:val="24"/>
        </w:rPr>
        <w:t xml:space="preserve">STAs </w:t>
      </w:r>
      <w:r w:rsidR="00A749E5">
        <w:rPr>
          <w:rFonts w:ascii="Times New Roman" w:eastAsia="Times New Roman" w:hAnsi="Times New Roman" w:cs="Times New Roman"/>
          <w:color w:val="00000A"/>
          <w:sz w:val="24"/>
          <w:szCs w:val="24"/>
        </w:rPr>
        <w:t>to expand broadband connectivity on tribal lands</w:t>
      </w:r>
      <w:r w:rsidR="002B79CB">
        <w:rPr>
          <w:rFonts w:ascii="Times New Roman" w:eastAsia="Times New Roman" w:hAnsi="Times New Roman" w:cs="Times New Roman"/>
          <w:color w:val="00000A"/>
          <w:sz w:val="24"/>
          <w:szCs w:val="24"/>
        </w:rPr>
        <w:t xml:space="preserve">. </w:t>
      </w:r>
      <w:r w:rsidR="00142169">
        <w:rPr>
          <w:rFonts w:ascii="Times New Roman" w:eastAsia="Times New Roman" w:hAnsi="Times New Roman" w:cs="Times New Roman"/>
          <w:color w:val="00000A"/>
          <w:sz w:val="24"/>
          <w:szCs w:val="24"/>
        </w:rPr>
        <w:t>Examples include granting</w:t>
      </w:r>
      <w:r w:rsidR="000C1488">
        <w:rPr>
          <w:rFonts w:ascii="Times New Roman" w:eastAsia="Times New Roman" w:hAnsi="Times New Roman" w:cs="Times New Roman"/>
          <w:color w:val="00000A"/>
          <w:sz w:val="24"/>
          <w:szCs w:val="24"/>
        </w:rPr>
        <w:t xml:space="preserve"> a</w:t>
      </w:r>
      <w:r w:rsidR="00142169">
        <w:rPr>
          <w:rFonts w:ascii="Times New Roman" w:eastAsia="Times New Roman" w:hAnsi="Times New Roman" w:cs="Times New Roman"/>
          <w:color w:val="00000A"/>
          <w:sz w:val="24"/>
          <w:szCs w:val="24"/>
        </w:rPr>
        <w:t>pplication</w:t>
      </w:r>
      <w:r w:rsidR="000C1488">
        <w:rPr>
          <w:rFonts w:ascii="Times New Roman" w:eastAsia="Times New Roman" w:hAnsi="Times New Roman" w:cs="Times New Roman"/>
          <w:color w:val="00000A"/>
          <w:sz w:val="24"/>
          <w:szCs w:val="24"/>
        </w:rPr>
        <w:t>s</w:t>
      </w:r>
      <w:r w:rsidR="00142169">
        <w:rPr>
          <w:rFonts w:ascii="Times New Roman" w:eastAsia="Times New Roman" w:hAnsi="Times New Roman" w:cs="Times New Roman"/>
          <w:color w:val="00000A"/>
          <w:sz w:val="24"/>
          <w:szCs w:val="24"/>
        </w:rPr>
        <w:t xml:space="preserve"> for the A:shiwi College and Career Readiness Center </w:t>
      </w:r>
      <w:r w:rsidR="000C1488">
        <w:rPr>
          <w:rFonts w:ascii="Times New Roman" w:eastAsia="Times New Roman" w:hAnsi="Times New Roman" w:cs="Times New Roman"/>
          <w:color w:val="00000A"/>
          <w:sz w:val="24"/>
          <w:szCs w:val="24"/>
        </w:rPr>
        <w:t xml:space="preserve">and the Navajo Nation </w:t>
      </w:r>
      <w:r w:rsidR="00142169">
        <w:rPr>
          <w:rFonts w:ascii="Times New Roman" w:eastAsia="Times New Roman" w:hAnsi="Times New Roman" w:cs="Times New Roman"/>
          <w:color w:val="00000A"/>
          <w:sz w:val="24"/>
          <w:szCs w:val="24"/>
        </w:rPr>
        <w:t xml:space="preserve">to use unassigned 2.5 GHz spectrum </w:t>
      </w:r>
      <w:r w:rsidR="007D6628">
        <w:rPr>
          <w:rFonts w:ascii="Times New Roman" w:eastAsia="Times New Roman" w:hAnsi="Times New Roman" w:cs="Times New Roman"/>
          <w:color w:val="00000A"/>
          <w:sz w:val="24"/>
          <w:szCs w:val="24"/>
        </w:rPr>
        <w:t>on a secondary, non-interference basis</w:t>
      </w:r>
      <w:r w:rsidR="002B79CB">
        <w:rPr>
          <w:rFonts w:ascii="Times New Roman" w:eastAsia="Times New Roman" w:hAnsi="Times New Roman" w:cs="Times New Roman"/>
          <w:color w:val="00000A"/>
          <w:sz w:val="24"/>
          <w:szCs w:val="24"/>
        </w:rPr>
        <w:t xml:space="preserve">. </w:t>
      </w:r>
      <w:r w:rsidR="007D6628">
        <w:rPr>
          <w:rFonts w:ascii="Times New Roman" w:eastAsia="Times New Roman" w:hAnsi="Times New Roman" w:cs="Times New Roman"/>
          <w:color w:val="00000A"/>
          <w:sz w:val="24"/>
          <w:szCs w:val="24"/>
        </w:rPr>
        <w:t>STAs do not affect the rights of applicants in regards to the Rural Tribal Priority Filing Window</w:t>
      </w:r>
      <w:r w:rsidR="002B79CB">
        <w:rPr>
          <w:rFonts w:ascii="Times New Roman" w:eastAsia="Times New Roman" w:hAnsi="Times New Roman" w:cs="Times New Roman"/>
          <w:color w:val="00000A"/>
          <w:sz w:val="24"/>
          <w:szCs w:val="24"/>
        </w:rPr>
        <w:t>.</w:t>
      </w:r>
    </w:p>
    <w:p w14:paraId="621BEE80" w14:textId="77777777" w:rsidR="00CE2F6D" w:rsidRDefault="00CE2F6D"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6499932B" w14:textId="77777777" w:rsidR="00CE2F6D" w:rsidRDefault="00CE2F6D"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Discussion</w:t>
      </w:r>
    </w:p>
    <w:p w14:paraId="72AFBD52" w14:textId="77777777" w:rsidR="00CE2F6D" w:rsidRDefault="00CE2F6D"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5AFEF7C9" w14:textId="77777777" w:rsidR="00CE2F6D" w:rsidRDefault="00845CD4"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Membe</w:t>
      </w:r>
      <w:r w:rsidR="00D345DE">
        <w:rPr>
          <w:rFonts w:ascii="Times New Roman" w:eastAsia="Times New Roman" w:hAnsi="Times New Roman" w:cs="Times New Roman"/>
          <w:color w:val="00000A"/>
          <w:sz w:val="24"/>
          <w:szCs w:val="24"/>
        </w:rPr>
        <w:t>r Leech asked if the PSHSB and WTB</w:t>
      </w:r>
      <w:r w:rsidR="00CE2F6D">
        <w:rPr>
          <w:rFonts w:ascii="Times New Roman" w:eastAsia="Times New Roman" w:hAnsi="Times New Roman" w:cs="Times New Roman"/>
          <w:color w:val="00000A"/>
          <w:sz w:val="24"/>
          <w:szCs w:val="24"/>
        </w:rPr>
        <w:t xml:space="preserve"> Bureau</w:t>
      </w:r>
      <w:r>
        <w:rPr>
          <w:rFonts w:ascii="Times New Roman" w:eastAsia="Times New Roman" w:hAnsi="Times New Roman" w:cs="Times New Roman"/>
          <w:color w:val="00000A"/>
          <w:sz w:val="24"/>
          <w:szCs w:val="24"/>
        </w:rPr>
        <w:t>s have</w:t>
      </w:r>
      <w:r w:rsidR="00CE2F6D">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directly contacted the </w:t>
      </w:r>
      <w:r w:rsidR="00CE2F6D">
        <w:rPr>
          <w:rFonts w:ascii="Times New Roman" w:eastAsia="Times New Roman" w:hAnsi="Times New Roman" w:cs="Times New Roman"/>
          <w:color w:val="00000A"/>
          <w:sz w:val="24"/>
          <w:szCs w:val="24"/>
        </w:rPr>
        <w:t>ultimate customers</w:t>
      </w:r>
      <w:r>
        <w:rPr>
          <w:rFonts w:ascii="Times New Roman" w:eastAsia="Times New Roman" w:hAnsi="Times New Roman" w:cs="Times New Roman"/>
          <w:color w:val="00000A"/>
          <w:sz w:val="24"/>
          <w:szCs w:val="24"/>
        </w:rPr>
        <w:t xml:space="preserve"> to understand how effective the FCC’s COVID-19 response has been in underserved areas. Mr. Cain responded that the PSHSB </w:t>
      </w:r>
      <w:r w:rsidR="00C97E64">
        <w:rPr>
          <w:rFonts w:ascii="Times New Roman" w:eastAsia="Times New Roman" w:hAnsi="Times New Roman" w:cs="Times New Roman"/>
          <w:color w:val="00000A"/>
          <w:sz w:val="24"/>
          <w:szCs w:val="24"/>
        </w:rPr>
        <w:t xml:space="preserve">often </w:t>
      </w:r>
      <w:r>
        <w:rPr>
          <w:rFonts w:ascii="Times New Roman" w:eastAsia="Times New Roman" w:hAnsi="Times New Roman" w:cs="Times New Roman"/>
          <w:color w:val="00000A"/>
          <w:sz w:val="24"/>
          <w:szCs w:val="24"/>
        </w:rPr>
        <w:t xml:space="preserve">relies on social media to receive consumer feedback. This feedback is verified through technical mechanisms such as the Network Outage Reporting System. </w:t>
      </w:r>
      <w:r w:rsidR="00D345DE">
        <w:rPr>
          <w:rFonts w:ascii="Times New Roman" w:eastAsia="Times New Roman" w:hAnsi="Times New Roman" w:cs="Times New Roman"/>
          <w:color w:val="00000A"/>
          <w:sz w:val="24"/>
          <w:szCs w:val="24"/>
        </w:rPr>
        <w:t>The PSHSB also communicates with state and local emergency management officials through the Regional Emergency Communications Coordination Working Group</w:t>
      </w:r>
      <w:r w:rsidR="00C97E64">
        <w:rPr>
          <w:rFonts w:ascii="Times New Roman" w:eastAsia="Times New Roman" w:hAnsi="Times New Roman" w:cs="Times New Roman"/>
          <w:color w:val="00000A"/>
          <w:sz w:val="24"/>
          <w:szCs w:val="24"/>
        </w:rPr>
        <w:t>’s</w:t>
      </w:r>
      <w:r w:rsidR="00D345DE">
        <w:rPr>
          <w:rFonts w:ascii="Times New Roman" w:eastAsia="Times New Roman" w:hAnsi="Times New Roman" w:cs="Times New Roman"/>
          <w:color w:val="00000A"/>
          <w:sz w:val="24"/>
          <w:szCs w:val="24"/>
        </w:rPr>
        <w:t xml:space="preserve"> representation to receive consumer information. </w:t>
      </w:r>
    </w:p>
    <w:p w14:paraId="0274C3BF"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5486352D" w14:textId="77777777" w:rsidR="00421317" w:rsidRPr="00DA6D85"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Promoting Telehealth and Distance Learning During COVID</w:t>
      </w:r>
      <w:r w:rsidR="00DA6D85">
        <w:rPr>
          <w:rFonts w:ascii="Times New Roman" w:eastAsia="Times New Roman" w:hAnsi="Times New Roman" w:cs="Times New Roman"/>
          <w:b/>
          <w:color w:val="00000A"/>
          <w:sz w:val="24"/>
          <w:szCs w:val="24"/>
        </w:rPr>
        <w:t>-19 (Wireline Competition Bureau)</w:t>
      </w:r>
    </w:p>
    <w:p w14:paraId="3BB2E16F"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Adam Copeland, Associate Chief, WCB</w:t>
      </w:r>
    </w:p>
    <w:p w14:paraId="587F20E3" w14:textId="77777777" w:rsidR="009406D5" w:rsidRDefault="009406D5"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201D7BD5" w14:textId="77777777" w:rsidR="004969D4" w:rsidRPr="009406D5" w:rsidRDefault="009406D5"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FCC has made three recent changes to its Rural Health Care Program</w:t>
      </w:r>
      <w:r w:rsidR="00BC69B6">
        <w:rPr>
          <w:rFonts w:ascii="Times New Roman" w:eastAsia="Times New Roman" w:hAnsi="Times New Roman" w:cs="Times New Roman"/>
          <w:color w:val="00000A"/>
          <w:sz w:val="24"/>
          <w:szCs w:val="24"/>
        </w:rPr>
        <w:t xml:space="preserve"> (RHCP)</w:t>
      </w:r>
      <w:r w:rsidR="00FC0A32">
        <w:rPr>
          <w:rFonts w:ascii="Times New Roman" w:eastAsia="Times New Roman" w:hAnsi="Times New Roman" w:cs="Times New Roman"/>
          <w:color w:val="00000A"/>
          <w:sz w:val="24"/>
          <w:szCs w:val="24"/>
        </w:rPr>
        <w:t>. First, it adopted an order to fund</w:t>
      </w:r>
      <w:r w:rsidR="00935F94">
        <w:rPr>
          <w:rFonts w:ascii="Times New Roman" w:eastAsia="Times New Roman" w:hAnsi="Times New Roman" w:cs="Times New Roman"/>
          <w:color w:val="00000A"/>
          <w:sz w:val="24"/>
          <w:szCs w:val="24"/>
        </w:rPr>
        <w:t xml:space="preserve"> all program demand for funding year 2019</w:t>
      </w:r>
      <w:r w:rsidR="00FC0A32">
        <w:rPr>
          <w:rFonts w:ascii="Times New Roman" w:eastAsia="Times New Roman" w:hAnsi="Times New Roman" w:cs="Times New Roman"/>
          <w:color w:val="00000A"/>
          <w:sz w:val="24"/>
          <w:szCs w:val="24"/>
        </w:rPr>
        <w:t xml:space="preserve"> and passed waivers </w:t>
      </w:r>
      <w:r w:rsidR="009769F9">
        <w:rPr>
          <w:rFonts w:ascii="Times New Roman" w:eastAsia="Times New Roman" w:hAnsi="Times New Roman" w:cs="Times New Roman"/>
          <w:color w:val="00000A"/>
          <w:sz w:val="24"/>
          <w:szCs w:val="24"/>
        </w:rPr>
        <w:t xml:space="preserve">to ensure that this can happen. </w:t>
      </w:r>
      <w:r w:rsidR="00FC0A32">
        <w:rPr>
          <w:rFonts w:ascii="Times New Roman" w:eastAsia="Times New Roman" w:hAnsi="Times New Roman" w:cs="Times New Roman"/>
          <w:color w:val="00000A"/>
          <w:sz w:val="24"/>
          <w:szCs w:val="24"/>
        </w:rPr>
        <w:t>Second, t</w:t>
      </w:r>
      <w:r w:rsidR="009769F9">
        <w:rPr>
          <w:rFonts w:ascii="Times New Roman" w:eastAsia="Times New Roman" w:hAnsi="Times New Roman" w:cs="Times New Roman"/>
          <w:color w:val="00000A"/>
          <w:sz w:val="24"/>
          <w:szCs w:val="24"/>
        </w:rPr>
        <w:t xml:space="preserve">he WCB </w:t>
      </w:r>
      <w:r w:rsidR="00FF6673">
        <w:rPr>
          <w:rFonts w:ascii="Times New Roman" w:eastAsia="Times New Roman" w:hAnsi="Times New Roman" w:cs="Times New Roman"/>
          <w:color w:val="00000A"/>
          <w:sz w:val="24"/>
          <w:szCs w:val="24"/>
        </w:rPr>
        <w:t>issued a waiver</w:t>
      </w:r>
      <w:r w:rsidR="000B2A34">
        <w:rPr>
          <w:rFonts w:ascii="Times New Roman" w:eastAsia="Times New Roman" w:hAnsi="Times New Roman" w:cs="Times New Roman"/>
          <w:color w:val="00000A"/>
          <w:sz w:val="24"/>
          <w:szCs w:val="24"/>
        </w:rPr>
        <w:t xml:space="preserve"> of the R</w:t>
      </w:r>
      <w:r w:rsidR="00BC69B6">
        <w:rPr>
          <w:rFonts w:ascii="Times New Roman" w:eastAsia="Times New Roman" w:hAnsi="Times New Roman" w:cs="Times New Roman"/>
          <w:color w:val="00000A"/>
          <w:sz w:val="24"/>
          <w:szCs w:val="24"/>
        </w:rPr>
        <w:t>HCP</w:t>
      </w:r>
      <w:r w:rsidR="000B2A34">
        <w:rPr>
          <w:rFonts w:ascii="Times New Roman" w:eastAsia="Times New Roman" w:hAnsi="Times New Roman" w:cs="Times New Roman"/>
          <w:color w:val="00000A"/>
          <w:sz w:val="24"/>
          <w:szCs w:val="24"/>
        </w:rPr>
        <w:t xml:space="preserve"> and E-rate</w:t>
      </w:r>
      <w:r w:rsidR="009769F9">
        <w:rPr>
          <w:rFonts w:ascii="Times New Roman" w:eastAsia="Times New Roman" w:hAnsi="Times New Roman" w:cs="Times New Roman"/>
          <w:color w:val="00000A"/>
          <w:sz w:val="24"/>
          <w:szCs w:val="24"/>
        </w:rPr>
        <w:t xml:space="preserve"> gift rules to allow</w:t>
      </w:r>
      <w:r w:rsidR="000B2A34">
        <w:rPr>
          <w:rFonts w:ascii="Times New Roman" w:eastAsia="Times New Roman" w:hAnsi="Times New Roman" w:cs="Times New Roman"/>
          <w:color w:val="00000A"/>
          <w:sz w:val="24"/>
          <w:szCs w:val="24"/>
        </w:rPr>
        <w:t xml:space="preserve"> program participants to solicit </w:t>
      </w:r>
      <w:r w:rsidR="000B2A34">
        <w:rPr>
          <w:rFonts w:ascii="Times New Roman" w:eastAsia="Times New Roman" w:hAnsi="Times New Roman" w:cs="Times New Roman"/>
          <w:color w:val="00000A"/>
          <w:sz w:val="24"/>
          <w:szCs w:val="24"/>
        </w:rPr>
        <w:lastRenderedPageBreak/>
        <w:t>and accept equipment and services from communications providers to address pandemic-related needs</w:t>
      </w:r>
      <w:r w:rsidR="009769F9">
        <w:rPr>
          <w:rFonts w:ascii="Times New Roman" w:eastAsia="Times New Roman" w:hAnsi="Times New Roman" w:cs="Times New Roman"/>
          <w:color w:val="00000A"/>
          <w:sz w:val="24"/>
          <w:szCs w:val="24"/>
        </w:rPr>
        <w:t>. Third, the W</w:t>
      </w:r>
      <w:r w:rsidR="00777C10">
        <w:rPr>
          <w:rFonts w:ascii="Times New Roman" w:eastAsia="Times New Roman" w:hAnsi="Times New Roman" w:cs="Times New Roman"/>
          <w:color w:val="00000A"/>
          <w:sz w:val="24"/>
          <w:szCs w:val="24"/>
        </w:rPr>
        <w:t>CB adopted a waiver order</w:t>
      </w:r>
      <w:r w:rsidR="00934BB2">
        <w:rPr>
          <w:rFonts w:ascii="Times New Roman" w:eastAsia="Times New Roman" w:hAnsi="Times New Roman" w:cs="Times New Roman"/>
          <w:color w:val="00000A"/>
          <w:sz w:val="24"/>
          <w:szCs w:val="24"/>
        </w:rPr>
        <w:t xml:space="preserve">, with the goal to assist rural health care providers with the RHCP’s administrative tasks to help providers maintain focus on their pandemic response. The order </w:t>
      </w:r>
      <w:r w:rsidR="00907F72">
        <w:rPr>
          <w:rFonts w:ascii="Times New Roman" w:eastAsia="Times New Roman" w:hAnsi="Times New Roman" w:cs="Times New Roman"/>
          <w:color w:val="00000A"/>
          <w:sz w:val="24"/>
          <w:szCs w:val="24"/>
        </w:rPr>
        <w:t>extended</w:t>
      </w:r>
      <w:r w:rsidR="004969D4">
        <w:rPr>
          <w:rFonts w:ascii="Times New Roman" w:eastAsia="Times New Roman" w:hAnsi="Times New Roman" w:cs="Times New Roman"/>
          <w:color w:val="00000A"/>
          <w:sz w:val="24"/>
          <w:szCs w:val="24"/>
        </w:rPr>
        <w:t xml:space="preserve"> the RHCP’s filing window</w:t>
      </w:r>
      <w:r w:rsidR="00907F72">
        <w:rPr>
          <w:rFonts w:ascii="Times New Roman" w:eastAsia="Times New Roman" w:hAnsi="Times New Roman" w:cs="Times New Roman"/>
          <w:color w:val="00000A"/>
          <w:sz w:val="24"/>
          <w:szCs w:val="24"/>
        </w:rPr>
        <w:t>, extended</w:t>
      </w:r>
      <w:r w:rsidR="008F6332">
        <w:rPr>
          <w:rFonts w:ascii="Times New Roman" w:eastAsia="Times New Roman" w:hAnsi="Times New Roman" w:cs="Times New Roman"/>
          <w:color w:val="00000A"/>
          <w:sz w:val="24"/>
          <w:szCs w:val="24"/>
        </w:rPr>
        <w:t xml:space="preserve"> the period providers have to respond to information requests from the Universal Service Administrative Company (USAC)</w:t>
      </w:r>
      <w:r w:rsidR="00907F72">
        <w:rPr>
          <w:rFonts w:ascii="Times New Roman" w:eastAsia="Times New Roman" w:hAnsi="Times New Roman" w:cs="Times New Roman"/>
          <w:color w:val="00000A"/>
          <w:sz w:val="24"/>
          <w:szCs w:val="24"/>
        </w:rPr>
        <w:t>, extended the service delivery deadline fo</w:t>
      </w:r>
      <w:r w:rsidR="004358E4">
        <w:rPr>
          <w:rFonts w:ascii="Times New Roman" w:eastAsia="Times New Roman" w:hAnsi="Times New Roman" w:cs="Times New Roman"/>
          <w:color w:val="00000A"/>
          <w:sz w:val="24"/>
          <w:szCs w:val="24"/>
        </w:rPr>
        <w:t>r non-recurring service</w:t>
      </w:r>
      <w:r w:rsidR="00CC0814">
        <w:rPr>
          <w:rFonts w:ascii="Times New Roman" w:eastAsia="Times New Roman" w:hAnsi="Times New Roman" w:cs="Times New Roman"/>
          <w:color w:val="00000A"/>
          <w:sz w:val="24"/>
          <w:szCs w:val="24"/>
        </w:rPr>
        <w:t>s in funding year 2019, extended the invoice filing deadline for rural health care participants in the</w:t>
      </w:r>
      <w:r w:rsidR="004358E4">
        <w:rPr>
          <w:rFonts w:ascii="Times New Roman" w:eastAsia="Times New Roman" w:hAnsi="Times New Roman" w:cs="Times New Roman"/>
          <w:color w:val="00000A"/>
          <w:sz w:val="24"/>
          <w:szCs w:val="24"/>
        </w:rPr>
        <w:t xml:space="preserve"> Heal</w:t>
      </w:r>
      <w:r w:rsidR="00CC0814">
        <w:rPr>
          <w:rFonts w:ascii="Times New Roman" w:eastAsia="Times New Roman" w:hAnsi="Times New Roman" w:cs="Times New Roman"/>
          <w:color w:val="00000A"/>
          <w:sz w:val="24"/>
          <w:szCs w:val="24"/>
        </w:rPr>
        <w:t xml:space="preserve">thcare Connect Fund, </w:t>
      </w:r>
      <w:r w:rsidR="00934BB2">
        <w:rPr>
          <w:rFonts w:ascii="Times New Roman" w:eastAsia="Times New Roman" w:hAnsi="Times New Roman" w:cs="Times New Roman"/>
          <w:color w:val="00000A"/>
          <w:sz w:val="24"/>
          <w:szCs w:val="24"/>
        </w:rPr>
        <w:t xml:space="preserve">and </w:t>
      </w:r>
      <w:r w:rsidR="00A86C70">
        <w:rPr>
          <w:rFonts w:ascii="Times New Roman" w:eastAsia="Times New Roman" w:hAnsi="Times New Roman" w:cs="Times New Roman"/>
          <w:color w:val="00000A"/>
          <w:sz w:val="24"/>
          <w:szCs w:val="24"/>
        </w:rPr>
        <w:t>extended the period providers have to file appeals and waivers to the FCC and USAC</w:t>
      </w:r>
      <w:r w:rsidR="00934BB2">
        <w:rPr>
          <w:rFonts w:ascii="Times New Roman" w:eastAsia="Times New Roman" w:hAnsi="Times New Roman" w:cs="Times New Roman"/>
          <w:color w:val="00000A"/>
          <w:sz w:val="24"/>
          <w:szCs w:val="24"/>
        </w:rPr>
        <w:t>.</w:t>
      </w:r>
    </w:p>
    <w:p w14:paraId="26246C47"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5E5AA7B9"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Gabriela L. Gross, Deputy Chief, Telecommunications Access Policy Division, WCB</w:t>
      </w:r>
    </w:p>
    <w:p w14:paraId="56E14C6E" w14:textId="77777777" w:rsidR="00EA627B" w:rsidRDefault="00EA627B"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1C3E0B34" w14:textId="77777777" w:rsidR="00C95D73" w:rsidRPr="0085083A" w:rsidRDefault="00666A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WCB has issued guidance and waived several program rules</w:t>
      </w:r>
      <w:r w:rsidR="00526FE1">
        <w:rPr>
          <w:rFonts w:ascii="Times New Roman" w:eastAsia="Times New Roman" w:hAnsi="Times New Roman" w:cs="Times New Roman"/>
          <w:color w:val="00000A"/>
          <w:sz w:val="24"/>
          <w:szCs w:val="24"/>
        </w:rPr>
        <w:t xml:space="preserve"> in order to promote broadband connectivity</w:t>
      </w:r>
      <w:r w:rsidR="00764B22">
        <w:rPr>
          <w:rFonts w:ascii="Times New Roman" w:eastAsia="Times New Roman" w:hAnsi="Times New Roman" w:cs="Times New Roman"/>
          <w:color w:val="00000A"/>
          <w:sz w:val="24"/>
          <w:szCs w:val="24"/>
        </w:rPr>
        <w:t xml:space="preserve"> and relieve administrative and compliance</w:t>
      </w:r>
      <w:r w:rsidR="007230B7">
        <w:rPr>
          <w:rFonts w:ascii="Times New Roman" w:eastAsia="Times New Roman" w:hAnsi="Times New Roman" w:cs="Times New Roman"/>
          <w:color w:val="00000A"/>
          <w:sz w:val="24"/>
          <w:szCs w:val="24"/>
        </w:rPr>
        <w:t xml:space="preserve"> burden</w:t>
      </w:r>
      <w:r w:rsidR="00764B22">
        <w:rPr>
          <w:rFonts w:ascii="Times New Roman" w:eastAsia="Times New Roman" w:hAnsi="Times New Roman" w:cs="Times New Roman"/>
          <w:color w:val="00000A"/>
          <w:sz w:val="24"/>
          <w:szCs w:val="24"/>
        </w:rPr>
        <w:t>s</w:t>
      </w:r>
      <w:r w:rsidR="007230B7">
        <w:rPr>
          <w:rFonts w:ascii="Times New Roman" w:eastAsia="Times New Roman" w:hAnsi="Times New Roman" w:cs="Times New Roman"/>
          <w:color w:val="00000A"/>
          <w:sz w:val="24"/>
          <w:szCs w:val="24"/>
        </w:rPr>
        <w:t xml:space="preserve"> for schools and libraries</w:t>
      </w:r>
      <w:r w:rsidR="00764B22">
        <w:rPr>
          <w:rFonts w:ascii="Times New Roman" w:eastAsia="Times New Roman" w:hAnsi="Times New Roman" w:cs="Times New Roman"/>
          <w:color w:val="00000A"/>
          <w:sz w:val="24"/>
          <w:szCs w:val="24"/>
        </w:rPr>
        <w:t xml:space="preserve">. For example, it has waived the E-rate Program’s gift rule until September 30, 2020 in order to allow service providers to gift program participants with </w:t>
      </w:r>
      <w:r w:rsidR="00DE16F9">
        <w:rPr>
          <w:rFonts w:ascii="Times New Roman" w:eastAsia="Times New Roman" w:hAnsi="Times New Roman" w:cs="Times New Roman"/>
          <w:color w:val="00000A"/>
          <w:sz w:val="24"/>
          <w:szCs w:val="24"/>
        </w:rPr>
        <w:t>equipment and services to support remote learning</w:t>
      </w:r>
      <w:r w:rsidR="00764B22">
        <w:rPr>
          <w:rFonts w:ascii="Times New Roman" w:eastAsia="Times New Roman" w:hAnsi="Times New Roman" w:cs="Times New Roman"/>
          <w:color w:val="00000A"/>
          <w:sz w:val="24"/>
          <w:szCs w:val="24"/>
        </w:rPr>
        <w:t>. It has waived the application filing window for funding year 2020 and extended the deadline and has waived and extended the service implementation deadline for special construction to deploy fiber. Other extended deadlines include the invoice filing deadline and the deadline to file appeals and waiver requests. WCB also</w:t>
      </w:r>
      <w:r w:rsidR="00C95D73">
        <w:rPr>
          <w:rFonts w:ascii="Times New Roman" w:eastAsia="Times New Roman" w:hAnsi="Times New Roman" w:cs="Times New Roman"/>
          <w:color w:val="00000A"/>
          <w:sz w:val="24"/>
          <w:szCs w:val="24"/>
        </w:rPr>
        <w:t xml:space="preserve"> issued a reminder to schools and libraries that have closed as a result of COVID-19 that they may allow the general public to use the E-rate supported wifi networks on their properties</w:t>
      </w:r>
      <w:r w:rsidR="00764B22">
        <w:rPr>
          <w:rFonts w:ascii="Times New Roman" w:eastAsia="Times New Roman" w:hAnsi="Times New Roman" w:cs="Times New Roman"/>
          <w:color w:val="00000A"/>
          <w:sz w:val="24"/>
          <w:szCs w:val="24"/>
        </w:rPr>
        <w:t>.</w:t>
      </w:r>
    </w:p>
    <w:p w14:paraId="13408B4E"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2E2CF8C4"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Chas Eberle, Senior Counsel, Telecommunications Access Policy Division, WCB</w:t>
      </w:r>
    </w:p>
    <w:p w14:paraId="0E505158" w14:textId="77777777" w:rsidR="0004668A" w:rsidRDefault="0004668A"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3A4D6427" w14:textId="77777777" w:rsidR="001701B6" w:rsidRDefault="002F0E0E"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Healthcare providers across the country are expanding telehealth services in response to COVID-19</w:t>
      </w:r>
      <w:r w:rsidR="00764B22">
        <w:rPr>
          <w:rFonts w:ascii="Times New Roman" w:eastAsia="Times New Roman" w:hAnsi="Times New Roman" w:cs="Times New Roman"/>
          <w:color w:val="00000A"/>
          <w:sz w:val="24"/>
          <w:szCs w:val="24"/>
        </w:rPr>
        <w:t xml:space="preserve">. </w:t>
      </w:r>
      <w:r w:rsidR="00CF764E">
        <w:rPr>
          <w:rFonts w:ascii="Times New Roman" w:eastAsia="Times New Roman" w:hAnsi="Times New Roman" w:cs="Times New Roman"/>
          <w:color w:val="00000A"/>
          <w:sz w:val="24"/>
          <w:szCs w:val="24"/>
        </w:rPr>
        <w:t>The CARES Act appropriated $200 million to the FCC to assist healthcare providers in addressing COVID-19 by providing telecommunications services, information services, and devices necessary to enable the provision of telehealth</w:t>
      </w:r>
      <w:r w:rsidR="00764B22">
        <w:rPr>
          <w:rFonts w:ascii="Times New Roman" w:eastAsia="Times New Roman" w:hAnsi="Times New Roman" w:cs="Times New Roman"/>
          <w:color w:val="00000A"/>
          <w:sz w:val="24"/>
          <w:szCs w:val="24"/>
        </w:rPr>
        <w:t>.</w:t>
      </w:r>
      <w:r w:rsidR="00BC4E36">
        <w:rPr>
          <w:rFonts w:ascii="Times New Roman" w:eastAsia="Times New Roman" w:hAnsi="Times New Roman" w:cs="Times New Roman"/>
          <w:color w:val="00000A"/>
          <w:sz w:val="24"/>
          <w:szCs w:val="24"/>
        </w:rPr>
        <w:t xml:space="preserve"> </w:t>
      </w:r>
      <w:r w:rsidR="00D64E5C">
        <w:rPr>
          <w:rFonts w:ascii="Times New Roman" w:eastAsia="Times New Roman" w:hAnsi="Times New Roman" w:cs="Times New Roman"/>
          <w:color w:val="00000A"/>
          <w:sz w:val="24"/>
          <w:szCs w:val="24"/>
        </w:rPr>
        <w:t>The FCC established the COVID-19 Telehealth Program on April 2</w:t>
      </w:r>
      <w:r w:rsidR="00D64E5C" w:rsidRPr="00D64E5C">
        <w:rPr>
          <w:rFonts w:ascii="Times New Roman" w:eastAsia="Times New Roman" w:hAnsi="Times New Roman" w:cs="Times New Roman"/>
          <w:color w:val="00000A"/>
          <w:sz w:val="24"/>
          <w:szCs w:val="24"/>
          <w:vertAlign w:val="superscript"/>
        </w:rPr>
        <w:t>nd</w:t>
      </w:r>
      <w:r w:rsidR="00D64E5C">
        <w:rPr>
          <w:rFonts w:ascii="Times New Roman" w:eastAsia="Times New Roman" w:hAnsi="Times New Roman" w:cs="Times New Roman"/>
          <w:color w:val="00000A"/>
          <w:sz w:val="24"/>
          <w:szCs w:val="24"/>
        </w:rPr>
        <w:t xml:space="preserve"> </w:t>
      </w:r>
      <w:r w:rsidR="001701B6">
        <w:rPr>
          <w:rFonts w:ascii="Times New Roman" w:eastAsia="Times New Roman" w:hAnsi="Times New Roman" w:cs="Times New Roman"/>
          <w:color w:val="00000A"/>
          <w:sz w:val="24"/>
          <w:szCs w:val="24"/>
        </w:rPr>
        <w:t>to fun</w:t>
      </w:r>
      <w:r w:rsidR="00BC4E36">
        <w:rPr>
          <w:rFonts w:ascii="Times New Roman" w:eastAsia="Times New Roman" w:hAnsi="Times New Roman" w:cs="Times New Roman"/>
          <w:color w:val="00000A"/>
          <w:sz w:val="24"/>
          <w:szCs w:val="24"/>
        </w:rPr>
        <w:t>d eligible healthcare providers. To be eligible</w:t>
      </w:r>
      <w:r w:rsidR="001701B6">
        <w:rPr>
          <w:rFonts w:ascii="Times New Roman" w:eastAsia="Times New Roman" w:hAnsi="Times New Roman" w:cs="Times New Roman"/>
          <w:color w:val="00000A"/>
          <w:sz w:val="24"/>
          <w:szCs w:val="24"/>
        </w:rPr>
        <w:t>, providers must be public or non-profit healthcare providers as defined in the Telecommunications Act</w:t>
      </w:r>
      <w:r w:rsidR="00BC4E36">
        <w:rPr>
          <w:rFonts w:ascii="Times New Roman" w:eastAsia="Times New Roman" w:hAnsi="Times New Roman" w:cs="Times New Roman"/>
          <w:color w:val="00000A"/>
          <w:sz w:val="24"/>
          <w:szCs w:val="24"/>
        </w:rPr>
        <w:t xml:space="preserve">. </w:t>
      </w:r>
    </w:p>
    <w:p w14:paraId="4607F513" w14:textId="77777777" w:rsidR="00BC4E36" w:rsidRDefault="00BC4E36"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3A51A9A0" w14:textId="77777777" w:rsidR="001C488A" w:rsidRDefault="00BC4E36"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Eligible providers can apply for funding on</w:t>
      </w:r>
      <w:r w:rsidR="004E5EED">
        <w:rPr>
          <w:rFonts w:ascii="Times New Roman" w:eastAsia="Times New Roman" w:hAnsi="Times New Roman" w:cs="Times New Roman"/>
          <w:color w:val="00000A"/>
          <w:sz w:val="24"/>
          <w:szCs w:val="24"/>
        </w:rPr>
        <w:t xml:space="preserve"> </w:t>
      </w:r>
      <w:hyperlink r:id="rId6" w:history="1">
        <w:r w:rsidR="004E5EED" w:rsidRPr="003D3283">
          <w:rPr>
            <w:rStyle w:val="Hyperlink"/>
            <w:rFonts w:ascii="Times New Roman" w:eastAsia="Times New Roman" w:hAnsi="Times New Roman" w:cs="Times New Roman"/>
            <w:sz w:val="24"/>
            <w:szCs w:val="24"/>
          </w:rPr>
          <w:t>www.fcc.gov/COVID-19-telehealth-program</w:t>
        </w:r>
      </w:hyperlink>
      <w:r>
        <w:rPr>
          <w:rFonts w:ascii="Times New Roman" w:eastAsia="Times New Roman" w:hAnsi="Times New Roman" w:cs="Times New Roman"/>
          <w:color w:val="00000A"/>
          <w:sz w:val="24"/>
          <w:szCs w:val="24"/>
        </w:rPr>
        <w:t xml:space="preserve">.  </w:t>
      </w:r>
      <w:r w:rsidR="004E5EED">
        <w:rPr>
          <w:rFonts w:ascii="Times New Roman" w:eastAsia="Times New Roman" w:hAnsi="Times New Roman" w:cs="Times New Roman"/>
          <w:color w:val="00000A"/>
          <w:sz w:val="24"/>
          <w:szCs w:val="24"/>
        </w:rPr>
        <w:t xml:space="preserve">Applications </w:t>
      </w:r>
      <w:r>
        <w:rPr>
          <w:rFonts w:ascii="Times New Roman" w:eastAsia="Times New Roman" w:hAnsi="Times New Roman" w:cs="Times New Roman"/>
          <w:color w:val="00000A"/>
          <w:sz w:val="24"/>
          <w:szCs w:val="24"/>
        </w:rPr>
        <w:t>are reviewed on a rolling basis, and f</w:t>
      </w:r>
      <w:r w:rsidR="004E5EED">
        <w:rPr>
          <w:rFonts w:ascii="Times New Roman" w:eastAsia="Times New Roman" w:hAnsi="Times New Roman" w:cs="Times New Roman"/>
          <w:color w:val="00000A"/>
          <w:sz w:val="24"/>
          <w:szCs w:val="24"/>
        </w:rPr>
        <w:t>unding will remain available until exhausted or the pandemic has ended</w:t>
      </w:r>
      <w:r>
        <w:rPr>
          <w:rFonts w:ascii="Times New Roman" w:eastAsia="Times New Roman" w:hAnsi="Times New Roman" w:cs="Times New Roman"/>
          <w:color w:val="00000A"/>
          <w:sz w:val="24"/>
          <w:szCs w:val="24"/>
        </w:rPr>
        <w:t xml:space="preserve">. </w:t>
      </w:r>
      <w:r w:rsidR="00966CE1">
        <w:rPr>
          <w:rFonts w:ascii="Times New Roman" w:eastAsia="Times New Roman" w:hAnsi="Times New Roman" w:cs="Times New Roman"/>
          <w:color w:val="00000A"/>
          <w:sz w:val="24"/>
          <w:szCs w:val="24"/>
        </w:rPr>
        <w:t>Funding is targeted to areas that have been h</w:t>
      </w:r>
      <w:r>
        <w:rPr>
          <w:rFonts w:ascii="Times New Roman" w:eastAsia="Times New Roman" w:hAnsi="Times New Roman" w:cs="Times New Roman"/>
          <w:color w:val="00000A"/>
          <w:sz w:val="24"/>
          <w:szCs w:val="24"/>
        </w:rPr>
        <w:t xml:space="preserve">it the hardest by COVID-19. </w:t>
      </w:r>
      <w:r w:rsidR="00966CE1">
        <w:rPr>
          <w:rFonts w:ascii="Times New Roman" w:eastAsia="Times New Roman" w:hAnsi="Times New Roman" w:cs="Times New Roman"/>
          <w:color w:val="00000A"/>
          <w:sz w:val="24"/>
          <w:szCs w:val="24"/>
        </w:rPr>
        <w:t xml:space="preserve">The FCC does not expect to award any </w:t>
      </w:r>
      <w:r w:rsidR="00705054">
        <w:rPr>
          <w:rFonts w:ascii="Times New Roman" w:eastAsia="Times New Roman" w:hAnsi="Times New Roman" w:cs="Times New Roman"/>
          <w:color w:val="00000A"/>
          <w:sz w:val="24"/>
          <w:szCs w:val="24"/>
        </w:rPr>
        <w:t>individual applicant</w:t>
      </w:r>
      <w:r w:rsidR="00E67C1E">
        <w:rPr>
          <w:rFonts w:ascii="Times New Roman" w:eastAsia="Times New Roman" w:hAnsi="Times New Roman" w:cs="Times New Roman"/>
          <w:color w:val="00000A"/>
          <w:sz w:val="24"/>
          <w:szCs w:val="24"/>
        </w:rPr>
        <w:t xml:space="preserve"> more than $1 million</w:t>
      </w:r>
      <w:r>
        <w:rPr>
          <w:rFonts w:ascii="Times New Roman" w:eastAsia="Times New Roman" w:hAnsi="Times New Roman" w:cs="Times New Roman"/>
          <w:color w:val="00000A"/>
          <w:sz w:val="24"/>
          <w:szCs w:val="24"/>
        </w:rPr>
        <w:t xml:space="preserve">. </w:t>
      </w:r>
      <w:r w:rsidR="0018648A">
        <w:rPr>
          <w:rFonts w:ascii="Times New Roman" w:eastAsia="Times New Roman" w:hAnsi="Times New Roman" w:cs="Times New Roman"/>
          <w:color w:val="00000A"/>
          <w:sz w:val="24"/>
          <w:szCs w:val="24"/>
        </w:rPr>
        <w:t>As of April 24</w:t>
      </w:r>
      <w:r w:rsidR="0018648A" w:rsidRPr="0018648A">
        <w:rPr>
          <w:rFonts w:ascii="Times New Roman" w:eastAsia="Times New Roman" w:hAnsi="Times New Roman" w:cs="Times New Roman"/>
          <w:color w:val="00000A"/>
          <w:sz w:val="24"/>
          <w:szCs w:val="24"/>
          <w:vertAlign w:val="superscript"/>
        </w:rPr>
        <w:t>th</w:t>
      </w:r>
      <w:r w:rsidR="0018648A">
        <w:rPr>
          <w:rFonts w:ascii="Times New Roman" w:eastAsia="Times New Roman" w:hAnsi="Times New Roman" w:cs="Times New Roman"/>
          <w:color w:val="00000A"/>
          <w:sz w:val="24"/>
          <w:szCs w:val="24"/>
        </w:rPr>
        <w:t>, the program has funded 17 healthcare providers</w:t>
      </w:r>
      <w:r w:rsidR="001C488A">
        <w:rPr>
          <w:rFonts w:ascii="Times New Roman" w:eastAsia="Times New Roman" w:hAnsi="Times New Roman" w:cs="Times New Roman"/>
          <w:color w:val="00000A"/>
          <w:sz w:val="24"/>
          <w:szCs w:val="24"/>
        </w:rPr>
        <w:t xml:space="preserve"> in 10 states and has issued $9.5 million in funding commitments</w:t>
      </w:r>
      <w:r>
        <w:rPr>
          <w:rFonts w:ascii="Times New Roman" w:eastAsia="Times New Roman" w:hAnsi="Times New Roman" w:cs="Times New Roman"/>
          <w:color w:val="00000A"/>
          <w:sz w:val="24"/>
          <w:szCs w:val="24"/>
        </w:rPr>
        <w:t>.</w:t>
      </w:r>
      <w:r w:rsidR="001C488A">
        <w:rPr>
          <w:rFonts w:ascii="Times New Roman" w:eastAsia="Times New Roman" w:hAnsi="Times New Roman" w:cs="Times New Roman"/>
          <w:color w:val="00000A"/>
          <w:sz w:val="24"/>
          <w:szCs w:val="24"/>
        </w:rPr>
        <w:t xml:space="preserve"> Mr. Eberle expects an increase in the pace of commitments in the coming weeks</w:t>
      </w:r>
      <w:r>
        <w:rPr>
          <w:rFonts w:ascii="Times New Roman" w:eastAsia="Times New Roman" w:hAnsi="Times New Roman" w:cs="Times New Roman"/>
          <w:color w:val="00000A"/>
          <w:sz w:val="24"/>
          <w:szCs w:val="24"/>
        </w:rPr>
        <w:t>.</w:t>
      </w:r>
    </w:p>
    <w:p w14:paraId="69E54327" w14:textId="77777777" w:rsidR="009024D2" w:rsidRDefault="009024D2"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1B4E1BD1" w14:textId="77777777" w:rsidR="009024D2" w:rsidRDefault="009024D2"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Discussion</w:t>
      </w:r>
    </w:p>
    <w:p w14:paraId="1E8DE2F1" w14:textId="77777777" w:rsidR="009024D2" w:rsidRDefault="009024D2"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4447EC00" w14:textId="77777777" w:rsidR="00C5734A" w:rsidRPr="009024D2" w:rsidRDefault="009024D2"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Member Grant asked what will happen to equipment and services acquired during the waiver p</w:t>
      </w:r>
      <w:r w:rsidR="00C5734A">
        <w:rPr>
          <w:rFonts w:ascii="Times New Roman" w:eastAsia="Times New Roman" w:hAnsi="Times New Roman" w:cs="Times New Roman"/>
          <w:color w:val="00000A"/>
          <w:sz w:val="24"/>
          <w:szCs w:val="24"/>
        </w:rPr>
        <w:t>eriod once the waiver period expires. Mr. Copeland responded that at this p</w:t>
      </w:r>
      <w:r w:rsidR="00D64D96">
        <w:rPr>
          <w:rFonts w:ascii="Times New Roman" w:eastAsia="Times New Roman" w:hAnsi="Times New Roman" w:cs="Times New Roman"/>
          <w:color w:val="00000A"/>
          <w:sz w:val="24"/>
          <w:szCs w:val="24"/>
        </w:rPr>
        <w:t xml:space="preserve">oint, recipients can either </w:t>
      </w:r>
      <w:r w:rsidR="00C5734A">
        <w:rPr>
          <w:rFonts w:ascii="Times New Roman" w:eastAsia="Times New Roman" w:hAnsi="Times New Roman" w:cs="Times New Roman"/>
          <w:color w:val="00000A"/>
          <w:sz w:val="24"/>
          <w:szCs w:val="24"/>
        </w:rPr>
        <w:t>begin paying for the services and equipment</w:t>
      </w:r>
      <w:r w:rsidR="00D64D96">
        <w:rPr>
          <w:rFonts w:ascii="Times New Roman" w:eastAsia="Times New Roman" w:hAnsi="Times New Roman" w:cs="Times New Roman"/>
          <w:color w:val="00000A"/>
          <w:sz w:val="24"/>
          <w:szCs w:val="24"/>
        </w:rPr>
        <w:t xml:space="preserve">, stop receiving the services and equipment, or apply for a waiver </w:t>
      </w:r>
      <w:r w:rsidR="00C5734A">
        <w:rPr>
          <w:rFonts w:ascii="Times New Roman" w:eastAsia="Times New Roman" w:hAnsi="Times New Roman" w:cs="Times New Roman"/>
          <w:color w:val="00000A"/>
          <w:sz w:val="24"/>
          <w:szCs w:val="24"/>
        </w:rPr>
        <w:t>for services provided by the FCC</w:t>
      </w:r>
      <w:r w:rsidR="00D64D96">
        <w:rPr>
          <w:rFonts w:ascii="Times New Roman" w:eastAsia="Times New Roman" w:hAnsi="Times New Roman" w:cs="Times New Roman"/>
          <w:color w:val="00000A"/>
          <w:sz w:val="24"/>
          <w:szCs w:val="24"/>
        </w:rPr>
        <w:t>.</w:t>
      </w:r>
      <w:r w:rsidR="001D6BFF">
        <w:rPr>
          <w:rFonts w:ascii="Times New Roman" w:eastAsia="Times New Roman" w:hAnsi="Times New Roman" w:cs="Times New Roman"/>
          <w:color w:val="00000A"/>
          <w:sz w:val="24"/>
          <w:szCs w:val="24"/>
        </w:rPr>
        <w:t xml:space="preserve"> The FCC will continue to reassess rules if the pandemic lasts longer than expected.</w:t>
      </w:r>
      <w:r w:rsidR="00DA30C0">
        <w:rPr>
          <w:rFonts w:ascii="Times New Roman" w:eastAsia="Times New Roman" w:hAnsi="Times New Roman" w:cs="Times New Roman"/>
          <w:color w:val="00000A"/>
          <w:sz w:val="24"/>
          <w:szCs w:val="24"/>
        </w:rPr>
        <w:t xml:space="preserve"> Vice Chair Berlyn asked for more information on other agencies’ federal funding for telehealth programs</w:t>
      </w:r>
      <w:r w:rsidR="00A97D5B">
        <w:rPr>
          <w:rFonts w:ascii="Times New Roman" w:eastAsia="Times New Roman" w:hAnsi="Times New Roman" w:cs="Times New Roman"/>
          <w:color w:val="00000A"/>
          <w:sz w:val="24"/>
          <w:szCs w:val="24"/>
        </w:rPr>
        <w:t xml:space="preserve">. Mr. Eberle responded that he does not have information on specific agencies’ </w:t>
      </w:r>
      <w:r w:rsidR="003425B6">
        <w:rPr>
          <w:rFonts w:ascii="Times New Roman" w:eastAsia="Times New Roman" w:hAnsi="Times New Roman" w:cs="Times New Roman"/>
          <w:color w:val="00000A"/>
          <w:sz w:val="24"/>
          <w:szCs w:val="24"/>
        </w:rPr>
        <w:t xml:space="preserve">telehealth </w:t>
      </w:r>
      <w:r w:rsidR="00A97D5B">
        <w:rPr>
          <w:rFonts w:ascii="Times New Roman" w:eastAsia="Times New Roman" w:hAnsi="Times New Roman" w:cs="Times New Roman"/>
          <w:color w:val="00000A"/>
          <w:sz w:val="24"/>
          <w:szCs w:val="24"/>
        </w:rPr>
        <w:t xml:space="preserve">funding programs. However, the WCB has been working with HHS, FEMA, and CDC staff to develop broader telehealth </w:t>
      </w:r>
      <w:r w:rsidR="00A97D5B">
        <w:rPr>
          <w:rFonts w:ascii="Times New Roman" w:eastAsia="Times New Roman" w:hAnsi="Times New Roman" w:cs="Times New Roman"/>
          <w:color w:val="00000A"/>
          <w:sz w:val="24"/>
          <w:szCs w:val="24"/>
        </w:rPr>
        <w:lastRenderedPageBreak/>
        <w:t>responses.</w:t>
      </w:r>
    </w:p>
    <w:p w14:paraId="16359B89" w14:textId="77777777" w:rsidR="00705054" w:rsidRPr="001D6BFF" w:rsidRDefault="00705054"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ab/>
      </w:r>
    </w:p>
    <w:p w14:paraId="219CA0F3"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Consumer and Governmental Affairs Bureau Update: Focus on CG</w:t>
      </w:r>
      <w:r w:rsidR="00DA6D85">
        <w:rPr>
          <w:rFonts w:ascii="Times New Roman" w:eastAsia="Times New Roman" w:hAnsi="Times New Roman" w:cs="Times New Roman"/>
          <w:b/>
          <w:color w:val="00000A"/>
          <w:sz w:val="24"/>
          <w:szCs w:val="24"/>
        </w:rPr>
        <w:t>B Response to COVID-19 Pandemic</w:t>
      </w:r>
    </w:p>
    <w:p w14:paraId="10D75D60"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Mark Stone, Deputy Chief, CGB</w:t>
      </w:r>
    </w:p>
    <w:p w14:paraId="3125F036" w14:textId="77777777" w:rsidR="003004FB" w:rsidRDefault="003004FB"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177D1446" w14:textId="77777777" w:rsidR="005E7C8A" w:rsidRDefault="003004FB"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On March 20</w:t>
      </w:r>
      <w:r w:rsidRPr="003004FB">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CGB released an order enabling healthcare</w:t>
      </w:r>
      <w:r w:rsidR="005C0A89">
        <w:rPr>
          <w:rFonts w:ascii="Times New Roman" w:eastAsia="Times New Roman" w:hAnsi="Times New Roman" w:cs="Times New Roman"/>
          <w:color w:val="00000A"/>
          <w:sz w:val="24"/>
          <w:szCs w:val="24"/>
        </w:rPr>
        <w:t xml:space="preserve"> providers and others to send</w:t>
      </w:r>
      <w:r>
        <w:rPr>
          <w:rFonts w:ascii="Times New Roman" w:eastAsia="Times New Roman" w:hAnsi="Times New Roman" w:cs="Times New Roman"/>
          <w:color w:val="00000A"/>
          <w:sz w:val="24"/>
          <w:szCs w:val="24"/>
        </w:rPr>
        <w:t xml:space="preserve"> critical robocalls and texts re</w:t>
      </w:r>
      <w:r w:rsidR="005C0A89">
        <w:rPr>
          <w:rFonts w:ascii="Times New Roman" w:eastAsia="Times New Roman" w:hAnsi="Times New Roman" w:cs="Times New Roman"/>
          <w:color w:val="00000A"/>
          <w:sz w:val="24"/>
          <w:szCs w:val="24"/>
        </w:rPr>
        <w:t>lated to the COVID-19 pandemic to consumers. The order interpreted the Telephone Consumer Protection Act (TCPA)</w:t>
      </w:r>
      <w:r w:rsidR="00834210">
        <w:rPr>
          <w:rFonts w:ascii="Times New Roman" w:eastAsia="Times New Roman" w:hAnsi="Times New Roman" w:cs="Times New Roman"/>
          <w:color w:val="00000A"/>
          <w:sz w:val="24"/>
          <w:szCs w:val="24"/>
        </w:rPr>
        <w:t xml:space="preserve"> emergency purposes exemption</w:t>
      </w:r>
      <w:r w:rsidR="005F39A5">
        <w:rPr>
          <w:rFonts w:ascii="Times New Roman" w:eastAsia="Times New Roman" w:hAnsi="Times New Roman" w:cs="Times New Roman"/>
          <w:color w:val="00000A"/>
          <w:sz w:val="24"/>
          <w:szCs w:val="24"/>
        </w:rPr>
        <w:t xml:space="preserve"> from the prior expressed consent requirement to include</w:t>
      </w:r>
      <w:r w:rsidR="009A7693">
        <w:rPr>
          <w:rFonts w:ascii="Times New Roman" w:eastAsia="Times New Roman" w:hAnsi="Times New Roman" w:cs="Times New Roman"/>
          <w:color w:val="00000A"/>
          <w:sz w:val="24"/>
          <w:szCs w:val="24"/>
        </w:rPr>
        <w:t xml:space="preserve"> certain</w:t>
      </w:r>
      <w:r w:rsidR="005F39A5">
        <w:rPr>
          <w:rFonts w:ascii="Times New Roman" w:eastAsia="Times New Roman" w:hAnsi="Times New Roman" w:cs="Times New Roman"/>
          <w:color w:val="00000A"/>
          <w:sz w:val="24"/>
          <w:szCs w:val="24"/>
        </w:rPr>
        <w:t xml:space="preserve"> calls and texts related to the pandemic.</w:t>
      </w:r>
      <w:r w:rsidR="00E124F0">
        <w:rPr>
          <w:rFonts w:ascii="Times New Roman" w:eastAsia="Times New Roman" w:hAnsi="Times New Roman" w:cs="Times New Roman"/>
          <w:color w:val="00000A"/>
          <w:sz w:val="24"/>
          <w:szCs w:val="24"/>
        </w:rPr>
        <w:t xml:space="preserve"> Exempted calls and texts </w:t>
      </w:r>
      <w:r w:rsidR="006B1D7B">
        <w:rPr>
          <w:rFonts w:ascii="Times New Roman" w:eastAsia="Times New Roman" w:hAnsi="Times New Roman" w:cs="Times New Roman"/>
          <w:color w:val="00000A"/>
          <w:sz w:val="24"/>
          <w:szCs w:val="24"/>
        </w:rPr>
        <w:t>must be from a hospital, healthcare provider, state or local health official, government official, or an individual expressly directed to act on such an organization’s behalf.</w:t>
      </w:r>
      <w:r w:rsidR="00A11664">
        <w:rPr>
          <w:rFonts w:ascii="Times New Roman" w:eastAsia="Times New Roman" w:hAnsi="Times New Roman" w:cs="Times New Roman"/>
          <w:color w:val="00000A"/>
          <w:sz w:val="24"/>
          <w:szCs w:val="24"/>
        </w:rPr>
        <w:t xml:space="preserve"> The call and text content must be solely informational, made necessary because of the pandemic, and directly related to the imminent health or safety risk arising from the pandemic.</w:t>
      </w:r>
      <w:r w:rsidR="006A39A3">
        <w:rPr>
          <w:rFonts w:ascii="Times New Roman" w:eastAsia="Times New Roman" w:hAnsi="Times New Roman" w:cs="Times New Roman"/>
          <w:color w:val="00000A"/>
          <w:sz w:val="24"/>
          <w:szCs w:val="24"/>
        </w:rPr>
        <w:t xml:space="preserve"> This order should not be seen as a retreat from the work CGB has done stopping illegal robocalls</w:t>
      </w:r>
      <w:r w:rsidR="00B1142A">
        <w:rPr>
          <w:rFonts w:ascii="Times New Roman" w:eastAsia="Times New Roman" w:hAnsi="Times New Roman" w:cs="Times New Roman"/>
          <w:color w:val="00000A"/>
          <w:sz w:val="24"/>
          <w:szCs w:val="24"/>
        </w:rPr>
        <w:t>.</w:t>
      </w:r>
      <w:r w:rsidR="006A39A3">
        <w:rPr>
          <w:rFonts w:ascii="Times New Roman" w:eastAsia="Times New Roman" w:hAnsi="Times New Roman" w:cs="Times New Roman"/>
          <w:color w:val="00000A"/>
          <w:sz w:val="24"/>
          <w:szCs w:val="24"/>
        </w:rPr>
        <w:t xml:space="preserve"> </w:t>
      </w:r>
      <w:r w:rsidR="00B1142A">
        <w:rPr>
          <w:rFonts w:ascii="Times New Roman" w:eastAsia="Times New Roman" w:hAnsi="Times New Roman" w:cs="Times New Roman"/>
          <w:color w:val="00000A"/>
          <w:sz w:val="24"/>
          <w:szCs w:val="24"/>
        </w:rPr>
        <w:t>Scams, debt collection, and telemarketing calls do not quality for</w:t>
      </w:r>
      <w:r w:rsidR="005E7C8A">
        <w:rPr>
          <w:rFonts w:ascii="Times New Roman" w:eastAsia="Times New Roman" w:hAnsi="Times New Roman" w:cs="Times New Roman"/>
          <w:color w:val="00000A"/>
          <w:sz w:val="24"/>
          <w:szCs w:val="24"/>
        </w:rPr>
        <w:t xml:space="preserve"> </w:t>
      </w:r>
      <w:r w:rsidR="00B1142A">
        <w:rPr>
          <w:rFonts w:ascii="Times New Roman" w:eastAsia="Times New Roman" w:hAnsi="Times New Roman" w:cs="Times New Roman"/>
          <w:color w:val="00000A"/>
          <w:sz w:val="24"/>
          <w:szCs w:val="24"/>
        </w:rPr>
        <w:t>exemption.</w:t>
      </w:r>
      <w:r w:rsidR="001B29BB">
        <w:rPr>
          <w:rFonts w:ascii="Times New Roman" w:eastAsia="Times New Roman" w:hAnsi="Times New Roman" w:cs="Times New Roman"/>
          <w:color w:val="00000A"/>
          <w:sz w:val="24"/>
          <w:szCs w:val="24"/>
        </w:rPr>
        <w:t xml:space="preserve"> </w:t>
      </w:r>
      <w:r w:rsidR="005E7C8A">
        <w:rPr>
          <w:rFonts w:ascii="Times New Roman" w:eastAsia="Times New Roman" w:hAnsi="Times New Roman" w:cs="Times New Roman"/>
          <w:color w:val="00000A"/>
          <w:sz w:val="24"/>
          <w:szCs w:val="24"/>
        </w:rPr>
        <w:t>The CGB continues to move forward on other robocalls work</w:t>
      </w:r>
      <w:r w:rsidR="001B29BB">
        <w:rPr>
          <w:rFonts w:ascii="Times New Roman" w:eastAsia="Times New Roman" w:hAnsi="Times New Roman" w:cs="Times New Roman"/>
          <w:color w:val="00000A"/>
          <w:sz w:val="24"/>
          <w:szCs w:val="24"/>
        </w:rPr>
        <w:t xml:space="preserve">, including implementation of the TRACED Act. Mr. Stone thanked members for their work on the Truth-in-Billing recommendation. </w:t>
      </w:r>
    </w:p>
    <w:p w14:paraId="347F6DF0"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17A965FC"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Barbara Esbin, Deputy Chief, CGB</w:t>
      </w:r>
    </w:p>
    <w:p w14:paraId="58BA2732"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787EA145" w14:textId="77777777" w:rsidR="00F848C7" w:rsidRDefault="002E1150"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w:t>
      </w:r>
      <w:r w:rsidR="007C4AFD">
        <w:rPr>
          <w:rFonts w:ascii="Times New Roman" w:eastAsia="Times New Roman" w:hAnsi="Times New Roman" w:cs="Times New Roman"/>
          <w:color w:val="00000A"/>
          <w:sz w:val="24"/>
          <w:szCs w:val="24"/>
        </w:rPr>
        <w:t>he Office of Nati</w:t>
      </w:r>
      <w:r>
        <w:rPr>
          <w:rFonts w:ascii="Times New Roman" w:eastAsia="Times New Roman" w:hAnsi="Times New Roman" w:cs="Times New Roman"/>
          <w:color w:val="00000A"/>
          <w:sz w:val="24"/>
          <w:szCs w:val="24"/>
        </w:rPr>
        <w:t>ve Affairs and Policy (ONAP) has been regularly disseminating information on FCC’s COVID-19 response actions that have the potential to help triba</w:t>
      </w:r>
      <w:r w:rsidR="00F848C7">
        <w:rPr>
          <w:rFonts w:ascii="Times New Roman" w:eastAsia="Times New Roman" w:hAnsi="Times New Roman" w:cs="Times New Roman"/>
          <w:color w:val="00000A"/>
          <w:sz w:val="24"/>
          <w:szCs w:val="24"/>
        </w:rPr>
        <w:t xml:space="preserve">l governments and their people maintain adequate and affordable communication services. </w:t>
      </w:r>
      <w:r w:rsidR="00101464">
        <w:rPr>
          <w:rFonts w:ascii="Times New Roman" w:eastAsia="Times New Roman" w:hAnsi="Times New Roman" w:cs="Times New Roman"/>
          <w:color w:val="00000A"/>
          <w:sz w:val="24"/>
          <w:szCs w:val="24"/>
        </w:rPr>
        <w:t xml:space="preserve">The National Tribal Telecommunications Association (NTTA) and its members have pledged to </w:t>
      </w:r>
      <w:r w:rsidR="004A15C1">
        <w:rPr>
          <w:rFonts w:ascii="Times New Roman" w:eastAsia="Times New Roman" w:hAnsi="Times New Roman" w:cs="Times New Roman"/>
          <w:color w:val="00000A"/>
          <w:sz w:val="24"/>
          <w:szCs w:val="24"/>
        </w:rPr>
        <w:t>preserve customer connectivity during the pandemic.</w:t>
      </w:r>
      <w:r w:rsidR="00101464">
        <w:rPr>
          <w:rFonts w:ascii="Times New Roman" w:eastAsia="Times New Roman" w:hAnsi="Times New Roman" w:cs="Times New Roman"/>
          <w:color w:val="00000A"/>
          <w:sz w:val="24"/>
          <w:szCs w:val="24"/>
        </w:rPr>
        <w:t xml:space="preserve"> </w:t>
      </w:r>
      <w:r w:rsidR="00736E81">
        <w:rPr>
          <w:rFonts w:ascii="Times New Roman" w:eastAsia="Times New Roman" w:hAnsi="Times New Roman" w:cs="Times New Roman"/>
          <w:color w:val="00000A"/>
          <w:sz w:val="24"/>
          <w:szCs w:val="24"/>
        </w:rPr>
        <w:t xml:space="preserve">Several NTTA tribal council members have taken FCC’s Keep America Connected Pledge; NTTA has also developed a set of pledge obligations tailored to tribes. </w:t>
      </w:r>
      <w:r w:rsidR="00E05AE1">
        <w:rPr>
          <w:rFonts w:ascii="Times New Roman" w:eastAsia="Times New Roman" w:hAnsi="Times New Roman" w:cs="Times New Roman"/>
          <w:color w:val="00000A"/>
          <w:sz w:val="24"/>
          <w:szCs w:val="24"/>
        </w:rPr>
        <w:t>ONAP is collaborating with other bureaus to maintain tribal o</w:t>
      </w:r>
      <w:r w:rsidR="00F624FA">
        <w:rPr>
          <w:rFonts w:ascii="Times New Roman" w:eastAsia="Times New Roman" w:hAnsi="Times New Roman" w:cs="Times New Roman"/>
          <w:color w:val="00000A"/>
          <w:sz w:val="24"/>
          <w:szCs w:val="24"/>
        </w:rPr>
        <w:t>utreach on pending proceedings, such as the Rural Digita</w:t>
      </w:r>
      <w:r w:rsidR="00643CB7">
        <w:rPr>
          <w:rFonts w:ascii="Times New Roman" w:eastAsia="Times New Roman" w:hAnsi="Times New Roman" w:cs="Times New Roman"/>
          <w:color w:val="00000A"/>
          <w:sz w:val="24"/>
          <w:szCs w:val="24"/>
        </w:rPr>
        <w:t>l Opportunity Fund</w:t>
      </w:r>
      <w:r w:rsidR="00B1494F">
        <w:rPr>
          <w:rFonts w:ascii="Times New Roman" w:eastAsia="Times New Roman" w:hAnsi="Times New Roman" w:cs="Times New Roman"/>
          <w:color w:val="00000A"/>
          <w:sz w:val="24"/>
          <w:szCs w:val="24"/>
        </w:rPr>
        <w:t xml:space="preserve"> (RDOF)</w:t>
      </w:r>
      <w:r w:rsidR="00643CB7">
        <w:rPr>
          <w:rFonts w:ascii="Times New Roman" w:eastAsia="Times New Roman" w:hAnsi="Times New Roman" w:cs="Times New Roman"/>
          <w:color w:val="00000A"/>
          <w:sz w:val="24"/>
          <w:szCs w:val="24"/>
        </w:rPr>
        <w:t xml:space="preserve"> Auction 904 and the planning and intergovernmental informational webinar scheduled for May. </w:t>
      </w:r>
      <w:r w:rsidR="00501263">
        <w:rPr>
          <w:rFonts w:ascii="Times New Roman" w:eastAsia="Times New Roman" w:hAnsi="Times New Roman" w:cs="Times New Roman"/>
          <w:color w:val="00000A"/>
          <w:sz w:val="24"/>
          <w:szCs w:val="24"/>
        </w:rPr>
        <w:t>ONAP collaborated with WCB to finalize the award of Connect America Fund (CAF)</w:t>
      </w:r>
      <w:r w:rsidR="00F32025">
        <w:rPr>
          <w:rFonts w:ascii="Times New Roman" w:eastAsia="Times New Roman" w:hAnsi="Times New Roman" w:cs="Times New Roman"/>
          <w:color w:val="00000A"/>
          <w:sz w:val="24"/>
          <w:szCs w:val="24"/>
        </w:rPr>
        <w:t xml:space="preserve"> II funds to tribal recipients. </w:t>
      </w:r>
      <w:r w:rsidR="000F6BF1">
        <w:rPr>
          <w:rFonts w:ascii="Times New Roman" w:eastAsia="Times New Roman" w:hAnsi="Times New Roman" w:cs="Times New Roman"/>
          <w:color w:val="00000A"/>
          <w:sz w:val="24"/>
          <w:szCs w:val="24"/>
        </w:rPr>
        <w:t xml:space="preserve">In light of the pandemic, plans for the National Tribal Broadband Summit are being revised. </w:t>
      </w:r>
      <w:r w:rsidR="00E51CDA">
        <w:rPr>
          <w:rFonts w:ascii="Times New Roman" w:eastAsia="Times New Roman" w:hAnsi="Times New Roman" w:cs="Times New Roman"/>
          <w:color w:val="00000A"/>
          <w:sz w:val="24"/>
          <w:szCs w:val="24"/>
        </w:rPr>
        <w:t xml:space="preserve">ONAP appointed nine new tribal members to the Native Nations Communications Task Force. </w:t>
      </w:r>
    </w:p>
    <w:p w14:paraId="2CFDDACA" w14:textId="77777777" w:rsidR="00E51CDA" w:rsidRDefault="00E51CDA"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21BF41A4" w14:textId="77777777" w:rsidR="00E51CDA" w:rsidRPr="007A2E9E" w:rsidRDefault="00E51CDA"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 Office of Intergovernmental Affairs (IGA) has disseminated information </w:t>
      </w:r>
      <w:r w:rsidR="00C77C27">
        <w:rPr>
          <w:rFonts w:ascii="Times New Roman" w:eastAsia="Times New Roman" w:hAnsi="Times New Roman" w:cs="Times New Roman"/>
          <w:color w:val="00000A"/>
          <w:sz w:val="24"/>
          <w:szCs w:val="24"/>
        </w:rPr>
        <w:t xml:space="preserve">on FCC’s COVID-19 response </w:t>
      </w:r>
      <w:r w:rsidR="00C155B8">
        <w:rPr>
          <w:rFonts w:ascii="Times New Roman" w:eastAsia="Times New Roman" w:hAnsi="Times New Roman" w:cs="Times New Roman"/>
          <w:color w:val="00000A"/>
          <w:sz w:val="24"/>
          <w:szCs w:val="24"/>
        </w:rPr>
        <w:t>to state and local governments, as well as advice to help maintain communication services</w:t>
      </w:r>
      <w:r w:rsidR="00435E9B">
        <w:rPr>
          <w:rFonts w:ascii="Times New Roman" w:eastAsia="Times New Roman" w:hAnsi="Times New Roman" w:cs="Times New Roman"/>
          <w:color w:val="00000A"/>
          <w:sz w:val="24"/>
          <w:szCs w:val="24"/>
        </w:rPr>
        <w:t xml:space="preserve"> during the pandemic. </w:t>
      </w:r>
      <w:r w:rsidR="00B1494F">
        <w:rPr>
          <w:rFonts w:ascii="Times New Roman" w:eastAsia="Times New Roman" w:hAnsi="Times New Roman" w:cs="Times New Roman"/>
          <w:color w:val="00000A"/>
          <w:sz w:val="24"/>
          <w:szCs w:val="24"/>
        </w:rPr>
        <w:t xml:space="preserve">IGA has continued outreach on the RDOF Auction 904 and coordinated five regional calls to provide more information on the auction. </w:t>
      </w:r>
      <w:r w:rsidR="00EC34CF">
        <w:rPr>
          <w:rFonts w:ascii="Times New Roman" w:eastAsia="Times New Roman" w:hAnsi="Times New Roman" w:cs="Times New Roman"/>
          <w:color w:val="00000A"/>
          <w:sz w:val="24"/>
          <w:szCs w:val="24"/>
        </w:rPr>
        <w:t>IGA released a public notice soliciting nominations for membership for a new FCC advisory committee: the Hospital Robocall Protection Group. IGA has processed applications for membership on an intergovernmental advisory committee and hopes to make announcements on this committee soon.</w:t>
      </w:r>
    </w:p>
    <w:p w14:paraId="4145E447" w14:textId="77777777" w:rsidR="007A2E9E" w:rsidRDefault="007A2E9E"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31535E5F" w14:textId="77777777" w:rsid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Diane Burstein, Deputy Chief, CGB</w:t>
      </w:r>
    </w:p>
    <w:p w14:paraId="66582F89" w14:textId="77777777" w:rsidR="0092246B" w:rsidRDefault="0092246B"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6024907B" w14:textId="77777777" w:rsidR="00062BEE" w:rsidRDefault="0092246B"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 Disability Rights Office (DRO) continues to receive and process accessibility complaints. </w:t>
      </w:r>
      <w:r w:rsidR="00287DB1">
        <w:rPr>
          <w:rFonts w:ascii="Times New Roman" w:eastAsia="Times New Roman" w:hAnsi="Times New Roman" w:cs="Times New Roman"/>
          <w:color w:val="00000A"/>
          <w:sz w:val="24"/>
          <w:szCs w:val="24"/>
        </w:rPr>
        <w:t>Over the past month, DRO has received a number of complaints related to the inaccessi</w:t>
      </w:r>
      <w:r w:rsidR="00780082">
        <w:rPr>
          <w:rFonts w:ascii="Times New Roman" w:eastAsia="Times New Roman" w:hAnsi="Times New Roman" w:cs="Times New Roman"/>
          <w:color w:val="00000A"/>
          <w:sz w:val="24"/>
          <w:szCs w:val="24"/>
        </w:rPr>
        <w:t>bility of certain information about</w:t>
      </w:r>
      <w:r w:rsidR="00287DB1">
        <w:rPr>
          <w:rFonts w:ascii="Times New Roman" w:eastAsia="Times New Roman" w:hAnsi="Times New Roman" w:cs="Times New Roman"/>
          <w:color w:val="00000A"/>
          <w:sz w:val="24"/>
          <w:szCs w:val="24"/>
        </w:rPr>
        <w:t xml:space="preserve"> the COVID-19 pandemic. </w:t>
      </w:r>
      <w:r>
        <w:rPr>
          <w:rFonts w:ascii="Times New Roman" w:eastAsia="Times New Roman" w:hAnsi="Times New Roman" w:cs="Times New Roman"/>
          <w:color w:val="00000A"/>
          <w:sz w:val="24"/>
          <w:szCs w:val="24"/>
        </w:rPr>
        <w:t xml:space="preserve"> </w:t>
      </w:r>
      <w:r w:rsidR="00780082">
        <w:rPr>
          <w:rFonts w:ascii="Times New Roman" w:eastAsia="Times New Roman" w:hAnsi="Times New Roman" w:cs="Times New Roman"/>
          <w:color w:val="00000A"/>
          <w:sz w:val="24"/>
          <w:szCs w:val="24"/>
        </w:rPr>
        <w:t>DRO has updated and distributed various resources</w:t>
      </w:r>
      <w:r w:rsidR="005539EF">
        <w:rPr>
          <w:rFonts w:ascii="Times New Roman" w:eastAsia="Times New Roman" w:hAnsi="Times New Roman" w:cs="Times New Roman"/>
          <w:color w:val="00000A"/>
          <w:sz w:val="24"/>
          <w:szCs w:val="24"/>
        </w:rPr>
        <w:t xml:space="preserve"> about the requirements for accessible emergency information on the pandemic</w:t>
      </w:r>
      <w:r w:rsidR="00780082">
        <w:rPr>
          <w:rFonts w:ascii="Times New Roman" w:eastAsia="Times New Roman" w:hAnsi="Times New Roman" w:cs="Times New Roman"/>
          <w:color w:val="00000A"/>
          <w:sz w:val="24"/>
          <w:szCs w:val="24"/>
        </w:rPr>
        <w:t xml:space="preserve"> to consumers and industry. </w:t>
      </w:r>
      <w:r w:rsidR="005539EF">
        <w:rPr>
          <w:rFonts w:ascii="Times New Roman" w:eastAsia="Times New Roman" w:hAnsi="Times New Roman" w:cs="Times New Roman"/>
          <w:color w:val="00000A"/>
          <w:sz w:val="24"/>
          <w:szCs w:val="24"/>
        </w:rPr>
        <w:t xml:space="preserve">DRO has encouraged video </w:t>
      </w:r>
      <w:r w:rsidR="005539EF">
        <w:rPr>
          <w:rFonts w:ascii="Times New Roman" w:eastAsia="Times New Roman" w:hAnsi="Times New Roman" w:cs="Times New Roman"/>
          <w:color w:val="00000A"/>
          <w:sz w:val="24"/>
          <w:szCs w:val="24"/>
        </w:rPr>
        <w:lastRenderedPageBreak/>
        <w:t>programming distributors and programmers to ensure that</w:t>
      </w:r>
      <w:r w:rsidR="008E7D4C">
        <w:rPr>
          <w:rFonts w:ascii="Times New Roman" w:eastAsia="Times New Roman" w:hAnsi="Times New Roman" w:cs="Times New Roman"/>
          <w:color w:val="00000A"/>
          <w:sz w:val="24"/>
          <w:szCs w:val="24"/>
        </w:rPr>
        <w:t>, when present,</w:t>
      </w:r>
      <w:r w:rsidR="005539EF">
        <w:rPr>
          <w:rFonts w:ascii="Times New Roman" w:eastAsia="Times New Roman" w:hAnsi="Times New Roman" w:cs="Times New Roman"/>
          <w:color w:val="00000A"/>
          <w:sz w:val="24"/>
          <w:szCs w:val="24"/>
        </w:rPr>
        <w:t xml:space="preserve"> sign language inte</w:t>
      </w:r>
      <w:r w:rsidR="008E7D4C">
        <w:rPr>
          <w:rFonts w:ascii="Times New Roman" w:eastAsia="Times New Roman" w:hAnsi="Times New Roman" w:cs="Times New Roman"/>
          <w:color w:val="00000A"/>
          <w:sz w:val="24"/>
          <w:szCs w:val="24"/>
        </w:rPr>
        <w:t>rpreters are visible on the TV</w:t>
      </w:r>
      <w:r w:rsidR="005539EF">
        <w:rPr>
          <w:rFonts w:ascii="Times New Roman" w:eastAsia="Times New Roman" w:hAnsi="Times New Roman" w:cs="Times New Roman"/>
          <w:color w:val="00000A"/>
          <w:sz w:val="24"/>
          <w:szCs w:val="24"/>
        </w:rPr>
        <w:t xml:space="preserve"> screen at all times during emergency announcements. </w:t>
      </w:r>
      <w:r w:rsidR="007E66C0">
        <w:rPr>
          <w:rFonts w:ascii="Times New Roman" w:eastAsia="Times New Roman" w:hAnsi="Times New Roman" w:cs="Times New Roman"/>
          <w:color w:val="00000A"/>
          <w:sz w:val="24"/>
          <w:szCs w:val="24"/>
        </w:rPr>
        <w:t>The FCC is working hard to ensure that those with disabilities can still receive s</w:t>
      </w:r>
      <w:r w:rsidR="008E7D4C">
        <w:rPr>
          <w:rFonts w:ascii="Times New Roman" w:eastAsia="Times New Roman" w:hAnsi="Times New Roman" w:cs="Times New Roman"/>
          <w:color w:val="00000A"/>
          <w:sz w:val="24"/>
          <w:szCs w:val="24"/>
        </w:rPr>
        <w:t>ervices funded by the T</w:t>
      </w:r>
      <w:r w:rsidR="007E66C0">
        <w:rPr>
          <w:rFonts w:ascii="Times New Roman" w:eastAsia="Times New Roman" w:hAnsi="Times New Roman" w:cs="Times New Roman"/>
          <w:color w:val="00000A"/>
          <w:sz w:val="24"/>
          <w:szCs w:val="24"/>
        </w:rPr>
        <w:t>elecommunications Relay Service (TRS)</w:t>
      </w:r>
      <w:r w:rsidR="008E7D4C">
        <w:rPr>
          <w:rFonts w:ascii="Times New Roman" w:eastAsia="Times New Roman" w:hAnsi="Times New Roman" w:cs="Times New Roman"/>
          <w:color w:val="00000A"/>
          <w:sz w:val="24"/>
          <w:szCs w:val="24"/>
        </w:rPr>
        <w:t xml:space="preserve"> Fund</w:t>
      </w:r>
      <w:r w:rsidR="007E66C0">
        <w:rPr>
          <w:rFonts w:ascii="Times New Roman" w:eastAsia="Times New Roman" w:hAnsi="Times New Roman" w:cs="Times New Roman"/>
          <w:color w:val="00000A"/>
          <w:sz w:val="24"/>
          <w:szCs w:val="24"/>
        </w:rPr>
        <w:t>. Those providing TRS-</w:t>
      </w:r>
      <w:r w:rsidR="002624A4">
        <w:rPr>
          <w:rFonts w:ascii="Times New Roman" w:eastAsia="Times New Roman" w:hAnsi="Times New Roman" w:cs="Times New Roman"/>
          <w:color w:val="00000A"/>
          <w:sz w:val="24"/>
          <w:szCs w:val="24"/>
        </w:rPr>
        <w:t>funded services face challenges such as a significant increase in service usage and the inability to</w:t>
      </w:r>
      <w:r w:rsidR="00062BEE">
        <w:rPr>
          <w:rFonts w:ascii="Times New Roman" w:eastAsia="Times New Roman" w:hAnsi="Times New Roman" w:cs="Times New Roman"/>
          <w:color w:val="00000A"/>
          <w:sz w:val="24"/>
          <w:szCs w:val="24"/>
        </w:rPr>
        <w:t xml:space="preserve"> continue call center operations</w:t>
      </w:r>
      <w:r w:rsidR="002624A4">
        <w:rPr>
          <w:rFonts w:ascii="Times New Roman" w:eastAsia="Times New Roman" w:hAnsi="Times New Roman" w:cs="Times New Roman"/>
          <w:color w:val="00000A"/>
          <w:sz w:val="24"/>
          <w:szCs w:val="24"/>
        </w:rPr>
        <w:t>. The FCC has granted a variety of temporary waivers of TRS rules. These waivers loosened restrictions to allow interpreters to be better able to work from home and provided flexibility to IP Captioned Telephone Service (CTS) providers</w:t>
      </w:r>
      <w:r w:rsidR="00062BEE">
        <w:rPr>
          <w:rFonts w:ascii="Times New Roman" w:eastAsia="Times New Roman" w:hAnsi="Times New Roman" w:cs="Times New Roman"/>
          <w:color w:val="00000A"/>
          <w:sz w:val="24"/>
          <w:szCs w:val="24"/>
        </w:rPr>
        <w:t xml:space="preserve">. </w:t>
      </w:r>
      <w:r w:rsidR="002624A4">
        <w:rPr>
          <w:rFonts w:ascii="Times New Roman" w:eastAsia="Times New Roman" w:hAnsi="Times New Roman" w:cs="Times New Roman"/>
          <w:color w:val="00000A"/>
          <w:sz w:val="24"/>
          <w:szCs w:val="24"/>
        </w:rPr>
        <w:t>On April 3</w:t>
      </w:r>
      <w:r w:rsidR="002624A4" w:rsidRPr="002624A4">
        <w:rPr>
          <w:rFonts w:ascii="Times New Roman" w:eastAsia="Times New Roman" w:hAnsi="Times New Roman" w:cs="Times New Roman"/>
          <w:color w:val="00000A"/>
          <w:sz w:val="24"/>
          <w:szCs w:val="24"/>
          <w:vertAlign w:val="superscript"/>
        </w:rPr>
        <w:t>rd</w:t>
      </w:r>
      <w:r w:rsidR="002624A4">
        <w:rPr>
          <w:rFonts w:ascii="Times New Roman" w:eastAsia="Times New Roman" w:hAnsi="Times New Roman" w:cs="Times New Roman"/>
          <w:color w:val="00000A"/>
          <w:sz w:val="24"/>
          <w:szCs w:val="24"/>
        </w:rPr>
        <w:t xml:space="preserve">, </w:t>
      </w:r>
      <w:r w:rsidR="00062BEE">
        <w:rPr>
          <w:rFonts w:ascii="Times New Roman" w:eastAsia="Times New Roman" w:hAnsi="Times New Roman" w:cs="Times New Roman"/>
          <w:color w:val="00000A"/>
          <w:sz w:val="24"/>
          <w:szCs w:val="24"/>
        </w:rPr>
        <w:t xml:space="preserve">FCC </w:t>
      </w:r>
      <w:r w:rsidR="002624A4">
        <w:rPr>
          <w:rFonts w:ascii="Times New Roman" w:eastAsia="Times New Roman" w:hAnsi="Times New Roman" w:cs="Times New Roman"/>
          <w:color w:val="00000A"/>
          <w:sz w:val="24"/>
          <w:szCs w:val="24"/>
        </w:rPr>
        <w:t>granted a temporary limited waiver to expand the pool of availa</w:t>
      </w:r>
      <w:r w:rsidR="000C3ABA">
        <w:rPr>
          <w:rFonts w:ascii="Times New Roman" w:eastAsia="Times New Roman" w:hAnsi="Times New Roman" w:cs="Times New Roman"/>
          <w:color w:val="00000A"/>
          <w:sz w:val="24"/>
          <w:szCs w:val="24"/>
        </w:rPr>
        <w:t>ble sign language interpreters to provide video relay service (VRS).</w:t>
      </w:r>
      <w:r w:rsidR="00062BEE">
        <w:rPr>
          <w:rFonts w:ascii="Times New Roman" w:eastAsia="Times New Roman" w:hAnsi="Times New Roman" w:cs="Times New Roman"/>
          <w:color w:val="00000A"/>
          <w:sz w:val="24"/>
          <w:szCs w:val="24"/>
        </w:rPr>
        <w:t xml:space="preserve"> The waiver is scheduled to expire on May 15</w:t>
      </w:r>
      <w:r w:rsidR="00062BEE" w:rsidRPr="00062BEE">
        <w:rPr>
          <w:rFonts w:ascii="Times New Roman" w:eastAsia="Times New Roman" w:hAnsi="Times New Roman" w:cs="Times New Roman"/>
          <w:color w:val="00000A"/>
          <w:sz w:val="24"/>
          <w:szCs w:val="24"/>
          <w:vertAlign w:val="superscript"/>
        </w:rPr>
        <w:t>th</w:t>
      </w:r>
      <w:r w:rsidR="00062BEE">
        <w:rPr>
          <w:rFonts w:ascii="Times New Roman" w:eastAsia="Times New Roman" w:hAnsi="Times New Roman" w:cs="Times New Roman"/>
          <w:color w:val="00000A"/>
          <w:sz w:val="24"/>
          <w:szCs w:val="24"/>
        </w:rPr>
        <w:t xml:space="preserve"> but may be extended if needed. FCC recently released, for comment, a petition seeking relief for deaf-blind users of TRS services.</w:t>
      </w:r>
    </w:p>
    <w:p w14:paraId="75C7A63B" w14:textId="77777777" w:rsidR="00421317" w:rsidRPr="00062BEE"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074126B0" w14:textId="77777777" w:rsidR="00421317" w:rsidRPr="00421317" w:rsidRDefault="00421317" w:rsidP="000C1488">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Eduard Bartholme, Associate Chief, CGB</w:t>
      </w:r>
    </w:p>
    <w:p w14:paraId="6975EE26" w14:textId="77777777" w:rsidR="00F33B37" w:rsidRDefault="00F33B37"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6C3E1B31" w14:textId="77777777" w:rsidR="009647D3" w:rsidRDefault="00F33B37"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Consumer Education Group has focused on educating consumers about COVID-19-related scams.</w:t>
      </w:r>
      <w:r w:rsidR="001A4A1C">
        <w:rPr>
          <w:rFonts w:ascii="Times New Roman" w:eastAsia="Times New Roman" w:hAnsi="Times New Roman" w:cs="Times New Roman"/>
          <w:color w:val="00000A"/>
          <w:sz w:val="24"/>
          <w:szCs w:val="24"/>
        </w:rPr>
        <w:t xml:space="preserve"> In mid-March it created a </w:t>
      </w:r>
      <w:r w:rsidR="00AA117E">
        <w:rPr>
          <w:rFonts w:ascii="Times New Roman" w:eastAsia="Times New Roman" w:hAnsi="Times New Roman" w:cs="Times New Roman"/>
          <w:color w:val="00000A"/>
          <w:sz w:val="24"/>
          <w:szCs w:val="24"/>
        </w:rPr>
        <w:t>webpage that provides information and examples of different</w:t>
      </w:r>
      <w:r w:rsidR="001A4A1C">
        <w:rPr>
          <w:rFonts w:ascii="Times New Roman" w:eastAsia="Times New Roman" w:hAnsi="Times New Roman" w:cs="Times New Roman"/>
          <w:color w:val="00000A"/>
          <w:sz w:val="24"/>
          <w:szCs w:val="24"/>
        </w:rPr>
        <w:t xml:space="preserve"> COVID-19</w:t>
      </w:r>
      <w:r w:rsidR="00AA117E">
        <w:rPr>
          <w:rFonts w:ascii="Times New Roman" w:eastAsia="Times New Roman" w:hAnsi="Times New Roman" w:cs="Times New Roman"/>
          <w:color w:val="00000A"/>
          <w:sz w:val="24"/>
          <w:szCs w:val="24"/>
        </w:rPr>
        <w:t xml:space="preserve"> scams.</w:t>
      </w:r>
      <w:r w:rsidR="008406E5">
        <w:rPr>
          <w:rFonts w:ascii="Times New Roman" w:eastAsia="Times New Roman" w:hAnsi="Times New Roman" w:cs="Times New Roman"/>
          <w:color w:val="00000A"/>
          <w:sz w:val="24"/>
          <w:szCs w:val="24"/>
        </w:rPr>
        <w:t xml:space="preserve"> </w:t>
      </w:r>
      <w:r w:rsidR="009647D3">
        <w:rPr>
          <w:rFonts w:ascii="Times New Roman" w:eastAsia="Times New Roman" w:hAnsi="Times New Roman" w:cs="Times New Roman"/>
          <w:color w:val="00000A"/>
          <w:sz w:val="24"/>
          <w:szCs w:val="24"/>
        </w:rPr>
        <w:t>Early scams focused on testing and cures</w:t>
      </w:r>
      <w:r w:rsidR="008406E5">
        <w:rPr>
          <w:rFonts w:ascii="Times New Roman" w:eastAsia="Times New Roman" w:hAnsi="Times New Roman" w:cs="Times New Roman"/>
          <w:color w:val="00000A"/>
          <w:sz w:val="24"/>
          <w:szCs w:val="24"/>
        </w:rPr>
        <w:t xml:space="preserve"> and have now pivoted to </w:t>
      </w:r>
      <w:r w:rsidR="009647D3">
        <w:rPr>
          <w:rFonts w:ascii="Times New Roman" w:eastAsia="Times New Roman" w:hAnsi="Times New Roman" w:cs="Times New Roman"/>
          <w:color w:val="00000A"/>
          <w:sz w:val="24"/>
          <w:szCs w:val="24"/>
        </w:rPr>
        <w:t>financial fears</w:t>
      </w:r>
      <w:r w:rsidR="008406E5">
        <w:rPr>
          <w:rFonts w:ascii="Times New Roman" w:eastAsia="Times New Roman" w:hAnsi="Times New Roman" w:cs="Times New Roman"/>
          <w:color w:val="00000A"/>
          <w:sz w:val="24"/>
          <w:szCs w:val="24"/>
        </w:rPr>
        <w:t xml:space="preserve">. </w:t>
      </w:r>
      <w:r w:rsidR="009647D3">
        <w:rPr>
          <w:rFonts w:ascii="Times New Roman" w:eastAsia="Times New Roman" w:hAnsi="Times New Roman" w:cs="Times New Roman"/>
          <w:color w:val="00000A"/>
          <w:sz w:val="24"/>
          <w:szCs w:val="24"/>
        </w:rPr>
        <w:t>Other scams have been altered to include references to COVID-19</w:t>
      </w:r>
      <w:r w:rsidR="008406E5">
        <w:rPr>
          <w:rFonts w:ascii="Times New Roman" w:eastAsia="Times New Roman" w:hAnsi="Times New Roman" w:cs="Times New Roman"/>
          <w:color w:val="00000A"/>
          <w:sz w:val="24"/>
          <w:szCs w:val="24"/>
        </w:rPr>
        <w:t xml:space="preserve">. FCC put out a media advisory to alert consumers about COVID-19 scams. </w:t>
      </w:r>
      <w:r w:rsidR="009647D3">
        <w:rPr>
          <w:rFonts w:ascii="Times New Roman" w:eastAsia="Times New Roman" w:hAnsi="Times New Roman" w:cs="Times New Roman"/>
          <w:color w:val="00000A"/>
          <w:sz w:val="24"/>
          <w:szCs w:val="24"/>
        </w:rPr>
        <w:t>In early April, the Enforcement Bureau joined with the FCC to send warning letter</w:t>
      </w:r>
      <w:r w:rsidR="003F7C5D">
        <w:rPr>
          <w:rFonts w:ascii="Times New Roman" w:eastAsia="Times New Roman" w:hAnsi="Times New Roman" w:cs="Times New Roman"/>
          <w:color w:val="00000A"/>
          <w:sz w:val="24"/>
          <w:szCs w:val="24"/>
        </w:rPr>
        <w:t xml:space="preserve">s to gateway providers </w:t>
      </w:r>
      <w:r w:rsidR="009647D3">
        <w:rPr>
          <w:rFonts w:ascii="Times New Roman" w:eastAsia="Times New Roman" w:hAnsi="Times New Roman" w:cs="Times New Roman"/>
          <w:color w:val="00000A"/>
          <w:sz w:val="24"/>
          <w:szCs w:val="24"/>
        </w:rPr>
        <w:t>allowing COVID-19 scam calls to enter the network</w:t>
      </w:r>
      <w:r w:rsidR="008406E5">
        <w:rPr>
          <w:rFonts w:ascii="Times New Roman" w:eastAsia="Times New Roman" w:hAnsi="Times New Roman" w:cs="Times New Roman"/>
          <w:color w:val="00000A"/>
          <w:sz w:val="24"/>
          <w:szCs w:val="24"/>
        </w:rPr>
        <w:t xml:space="preserve">. The warning letters were effective. </w:t>
      </w:r>
    </w:p>
    <w:p w14:paraId="25A61C84" w14:textId="77777777" w:rsidR="002C04D4" w:rsidRDefault="008406E5"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Consumer Education Group has developed a home network optimization guide for consumers</w:t>
      </w:r>
      <w:r w:rsidR="00A41691">
        <w:rPr>
          <w:rFonts w:ascii="Times New Roman" w:eastAsia="Times New Roman" w:hAnsi="Times New Roman" w:cs="Times New Roman"/>
          <w:color w:val="00000A"/>
          <w:sz w:val="24"/>
          <w:szCs w:val="24"/>
        </w:rPr>
        <w:t xml:space="preserve"> and</w:t>
      </w:r>
      <w:r w:rsidR="005F2F00">
        <w:rPr>
          <w:rFonts w:ascii="Times New Roman" w:eastAsia="Times New Roman" w:hAnsi="Times New Roman" w:cs="Times New Roman"/>
          <w:color w:val="00000A"/>
          <w:sz w:val="24"/>
          <w:szCs w:val="24"/>
        </w:rPr>
        <w:t xml:space="preserve"> created a webpage to showcase how broadcasters are serving their community during the pandemic. </w:t>
      </w:r>
      <w:r w:rsidR="00A41691">
        <w:rPr>
          <w:rFonts w:ascii="Times New Roman" w:eastAsia="Times New Roman" w:hAnsi="Times New Roman" w:cs="Times New Roman"/>
          <w:color w:val="00000A"/>
          <w:sz w:val="24"/>
          <w:szCs w:val="24"/>
        </w:rPr>
        <w:t>The group is working with the Office of Media Relations to post the above information on social media.</w:t>
      </w:r>
      <w:r w:rsidR="0055165D">
        <w:rPr>
          <w:rFonts w:ascii="Times New Roman" w:eastAsia="Times New Roman" w:hAnsi="Times New Roman" w:cs="Times New Roman"/>
          <w:color w:val="00000A"/>
          <w:sz w:val="24"/>
          <w:szCs w:val="24"/>
        </w:rPr>
        <w:t xml:space="preserve"> </w:t>
      </w:r>
      <w:r w:rsidR="002C04D4">
        <w:rPr>
          <w:rFonts w:ascii="Times New Roman" w:eastAsia="Times New Roman" w:hAnsi="Times New Roman" w:cs="Times New Roman"/>
          <w:color w:val="00000A"/>
          <w:sz w:val="24"/>
          <w:szCs w:val="24"/>
        </w:rPr>
        <w:t>Spanish translations of the FCC’s main COVID-19 response page and Keep Americans Connected Pledge</w:t>
      </w:r>
      <w:r w:rsidR="0055165D">
        <w:rPr>
          <w:rFonts w:ascii="Times New Roman" w:eastAsia="Times New Roman" w:hAnsi="Times New Roman" w:cs="Times New Roman"/>
          <w:color w:val="00000A"/>
          <w:sz w:val="24"/>
          <w:szCs w:val="24"/>
        </w:rPr>
        <w:t xml:space="preserve"> have been made available. The s</w:t>
      </w:r>
      <w:r w:rsidR="002C04D4">
        <w:rPr>
          <w:rFonts w:ascii="Times New Roman" w:eastAsia="Times New Roman" w:hAnsi="Times New Roman" w:cs="Times New Roman"/>
          <w:color w:val="00000A"/>
          <w:sz w:val="24"/>
          <w:szCs w:val="24"/>
        </w:rPr>
        <w:t>cam education page, networking tips page, and other consumer content has been translated into Spanish, Korean, Tagalog, Tradit</w:t>
      </w:r>
      <w:r w:rsidR="0055165D">
        <w:rPr>
          <w:rFonts w:ascii="Times New Roman" w:eastAsia="Times New Roman" w:hAnsi="Times New Roman" w:cs="Times New Roman"/>
          <w:color w:val="00000A"/>
          <w:sz w:val="24"/>
          <w:szCs w:val="24"/>
        </w:rPr>
        <w:t xml:space="preserve">ional Chinese, and Vietnamese. </w:t>
      </w:r>
      <w:r w:rsidR="002C04D4">
        <w:rPr>
          <w:rFonts w:ascii="Times New Roman" w:eastAsia="Times New Roman" w:hAnsi="Times New Roman" w:cs="Times New Roman"/>
          <w:color w:val="00000A"/>
          <w:sz w:val="24"/>
          <w:szCs w:val="24"/>
        </w:rPr>
        <w:t xml:space="preserve">CGB continues to </w:t>
      </w:r>
      <w:r w:rsidR="00B24928">
        <w:rPr>
          <w:rFonts w:ascii="Times New Roman" w:eastAsia="Times New Roman" w:hAnsi="Times New Roman" w:cs="Times New Roman"/>
          <w:color w:val="00000A"/>
          <w:sz w:val="24"/>
          <w:szCs w:val="24"/>
        </w:rPr>
        <w:t>process complaints made through the</w:t>
      </w:r>
      <w:r w:rsidR="002C04D4">
        <w:rPr>
          <w:rFonts w:ascii="Times New Roman" w:eastAsia="Times New Roman" w:hAnsi="Times New Roman" w:cs="Times New Roman"/>
          <w:color w:val="00000A"/>
          <w:sz w:val="24"/>
          <w:szCs w:val="24"/>
        </w:rPr>
        <w:t xml:space="preserve"> Consumer Complaints Center. </w:t>
      </w:r>
      <w:r w:rsidR="00CC784E">
        <w:rPr>
          <w:rFonts w:ascii="Times New Roman" w:eastAsia="Times New Roman" w:hAnsi="Times New Roman" w:cs="Times New Roman"/>
          <w:color w:val="00000A"/>
          <w:sz w:val="24"/>
          <w:szCs w:val="24"/>
        </w:rPr>
        <w:t xml:space="preserve">Mr. Bartholme thanked staff for their quick work in transitioning the Consumer Complaint Center to telework.  </w:t>
      </w:r>
    </w:p>
    <w:p w14:paraId="70A0B537" w14:textId="77777777" w:rsidR="00AE0816" w:rsidRDefault="00AE0816"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6054E0D6" w14:textId="77777777" w:rsidR="000B1C3A" w:rsidRDefault="00105D40"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CGB’</w:t>
      </w:r>
      <w:r w:rsidR="000B1C3A">
        <w:rPr>
          <w:rFonts w:ascii="Times New Roman" w:eastAsia="Times New Roman" w:hAnsi="Times New Roman" w:cs="Times New Roman"/>
          <w:color w:val="00000A"/>
          <w:sz w:val="24"/>
          <w:szCs w:val="24"/>
        </w:rPr>
        <w:t>s outreach team</w:t>
      </w:r>
      <w:r w:rsidR="0055165D">
        <w:rPr>
          <w:rFonts w:ascii="Times New Roman" w:eastAsia="Times New Roman" w:hAnsi="Times New Roman" w:cs="Times New Roman"/>
          <w:color w:val="00000A"/>
          <w:sz w:val="24"/>
          <w:szCs w:val="24"/>
        </w:rPr>
        <w:t xml:space="preserve"> </w:t>
      </w:r>
      <w:r w:rsidR="00332021">
        <w:rPr>
          <w:rFonts w:ascii="Times New Roman" w:eastAsia="Times New Roman" w:hAnsi="Times New Roman" w:cs="Times New Roman"/>
          <w:color w:val="00000A"/>
          <w:sz w:val="24"/>
          <w:szCs w:val="24"/>
        </w:rPr>
        <w:t>postpone</w:t>
      </w:r>
      <w:r w:rsidR="0055165D">
        <w:rPr>
          <w:rFonts w:ascii="Times New Roman" w:eastAsia="Times New Roman" w:hAnsi="Times New Roman" w:cs="Times New Roman"/>
          <w:color w:val="00000A"/>
          <w:sz w:val="24"/>
          <w:szCs w:val="24"/>
        </w:rPr>
        <w:t>d</w:t>
      </w:r>
      <w:r w:rsidR="0033202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its rural tours in Arkansas and Louisiana. </w:t>
      </w:r>
      <w:r w:rsidR="000B1C3A">
        <w:rPr>
          <w:rFonts w:ascii="Times New Roman" w:eastAsia="Times New Roman" w:hAnsi="Times New Roman" w:cs="Times New Roman"/>
          <w:color w:val="00000A"/>
          <w:sz w:val="24"/>
          <w:szCs w:val="24"/>
        </w:rPr>
        <w:t>The o</w:t>
      </w:r>
      <w:r w:rsidR="00332021">
        <w:rPr>
          <w:rFonts w:ascii="Times New Roman" w:eastAsia="Times New Roman" w:hAnsi="Times New Roman" w:cs="Times New Roman"/>
          <w:color w:val="00000A"/>
          <w:sz w:val="24"/>
          <w:szCs w:val="24"/>
        </w:rPr>
        <w:t>utr</w:t>
      </w:r>
      <w:r w:rsidR="000B1C3A">
        <w:rPr>
          <w:rFonts w:ascii="Times New Roman" w:eastAsia="Times New Roman" w:hAnsi="Times New Roman" w:cs="Times New Roman"/>
          <w:color w:val="00000A"/>
          <w:sz w:val="24"/>
          <w:szCs w:val="24"/>
        </w:rPr>
        <w:t>each</w:t>
      </w:r>
      <w:r w:rsidR="00332021">
        <w:rPr>
          <w:rFonts w:ascii="Times New Roman" w:eastAsia="Times New Roman" w:hAnsi="Times New Roman" w:cs="Times New Roman"/>
          <w:color w:val="00000A"/>
          <w:sz w:val="24"/>
          <w:szCs w:val="24"/>
        </w:rPr>
        <w:t xml:space="preserve"> team is transitioning to telework and hel</w:t>
      </w:r>
      <w:r w:rsidR="004B7A40">
        <w:rPr>
          <w:rFonts w:ascii="Times New Roman" w:eastAsia="Times New Roman" w:hAnsi="Times New Roman" w:cs="Times New Roman"/>
          <w:color w:val="00000A"/>
          <w:sz w:val="24"/>
          <w:szCs w:val="24"/>
        </w:rPr>
        <w:t>d its April partner meeting via</w:t>
      </w:r>
      <w:r w:rsidR="00332021">
        <w:rPr>
          <w:rFonts w:ascii="Times New Roman" w:eastAsia="Times New Roman" w:hAnsi="Times New Roman" w:cs="Times New Roman"/>
          <w:color w:val="00000A"/>
          <w:sz w:val="24"/>
          <w:szCs w:val="24"/>
        </w:rPr>
        <w:t xml:space="preserve"> WebEx. </w:t>
      </w:r>
      <w:r w:rsidR="000B1C3A">
        <w:rPr>
          <w:rFonts w:ascii="Times New Roman" w:eastAsia="Times New Roman" w:hAnsi="Times New Roman" w:cs="Times New Roman"/>
          <w:color w:val="00000A"/>
          <w:sz w:val="24"/>
          <w:szCs w:val="24"/>
        </w:rPr>
        <w:t>The team</w:t>
      </w:r>
      <w:r w:rsidR="00DD0A32">
        <w:rPr>
          <w:rFonts w:ascii="Times New Roman" w:eastAsia="Times New Roman" w:hAnsi="Times New Roman" w:cs="Times New Roman"/>
          <w:color w:val="00000A"/>
          <w:sz w:val="24"/>
          <w:szCs w:val="24"/>
        </w:rPr>
        <w:t xml:space="preserve"> continues to field inquiries regarding FCC’s COVID-19 response. </w:t>
      </w:r>
      <w:r w:rsidR="0055165D">
        <w:rPr>
          <w:rFonts w:ascii="Times New Roman" w:eastAsia="Times New Roman" w:hAnsi="Times New Roman" w:cs="Times New Roman"/>
          <w:color w:val="00000A"/>
          <w:sz w:val="24"/>
          <w:szCs w:val="24"/>
        </w:rPr>
        <w:t>Consumer Affairs and Outreach Division (</w:t>
      </w:r>
      <w:r w:rsidR="000B1C3A">
        <w:rPr>
          <w:rFonts w:ascii="Times New Roman" w:eastAsia="Times New Roman" w:hAnsi="Times New Roman" w:cs="Times New Roman"/>
          <w:color w:val="00000A"/>
          <w:sz w:val="24"/>
          <w:szCs w:val="24"/>
        </w:rPr>
        <w:t>CAOD</w:t>
      </w:r>
      <w:r w:rsidR="0055165D">
        <w:rPr>
          <w:rFonts w:ascii="Times New Roman" w:eastAsia="Times New Roman" w:hAnsi="Times New Roman" w:cs="Times New Roman"/>
          <w:color w:val="00000A"/>
          <w:sz w:val="24"/>
          <w:szCs w:val="24"/>
        </w:rPr>
        <w:t>)</w:t>
      </w:r>
      <w:r w:rsidR="000B1C3A">
        <w:rPr>
          <w:rFonts w:ascii="Times New Roman" w:eastAsia="Times New Roman" w:hAnsi="Times New Roman" w:cs="Times New Roman"/>
          <w:color w:val="00000A"/>
          <w:sz w:val="24"/>
          <w:szCs w:val="24"/>
        </w:rPr>
        <w:t xml:space="preserve"> staff has attended a number of webinars and conferences to learn best practices for a COVID-19 outreach campaign. CAOD is happy to present on FCC’s COVID-19 response at conferences and webinars. Those interested should contact Mr. Bartholme.  </w:t>
      </w:r>
    </w:p>
    <w:p w14:paraId="33425446" w14:textId="77777777" w:rsidR="005F2F00" w:rsidRPr="007503EF" w:rsidRDefault="005F2F00" w:rsidP="000C1488">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12A7D5CD" w14:textId="77777777" w:rsidR="00142169" w:rsidRDefault="00F33B37" w:rsidP="007503EF">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Discussion</w:t>
      </w:r>
    </w:p>
    <w:p w14:paraId="4BC1E12E" w14:textId="77777777" w:rsidR="009908EC" w:rsidRDefault="009908EC" w:rsidP="007503EF">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14:paraId="67E87507" w14:textId="77777777" w:rsidR="009908EC" w:rsidRDefault="009908EC"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Member Grant commented that her household has experienced a significant reduction in scam robocalls, and asked why this might be the case. Mr. Stone responded that global stay-at-home orders and lockdowns have significantly disrupted call center activity. </w:t>
      </w:r>
    </w:p>
    <w:p w14:paraId="5BDE8D25" w14:textId="77777777" w:rsidR="007232B6"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03D9AB19" w14:textId="77777777" w:rsidR="007232B6"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Consideration of Truth-in-Billing Recommendation</w:t>
      </w:r>
    </w:p>
    <w:p w14:paraId="50858BB6" w14:textId="77777777" w:rsidR="007232B6" w:rsidRPr="00DA6D85"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sidRPr="00DA6D85">
        <w:rPr>
          <w:rFonts w:ascii="Times New Roman" w:eastAsia="Times New Roman" w:hAnsi="Times New Roman" w:cs="Times New Roman"/>
          <w:i/>
          <w:color w:val="00000A"/>
          <w:sz w:val="24"/>
          <w:szCs w:val="24"/>
        </w:rPr>
        <w:t>Joslyn Day, Co-Chair, Truth-in-Billing Working Group and Vonda Long-Dillard, Co-Chair, Truth-in-Billing Working Group</w:t>
      </w:r>
    </w:p>
    <w:p w14:paraId="2E4DB6B6" w14:textId="77777777" w:rsidR="00B87D70" w:rsidRDefault="00B87D70"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766725AD" w14:textId="77777777" w:rsidR="0049532C" w:rsidRDefault="0049532C"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Co-Chairs</w:t>
      </w:r>
      <w:r w:rsidR="0053367E">
        <w:rPr>
          <w:rFonts w:ascii="Times New Roman" w:eastAsia="Times New Roman" w:hAnsi="Times New Roman" w:cs="Times New Roman"/>
          <w:color w:val="00000A"/>
          <w:sz w:val="24"/>
          <w:szCs w:val="24"/>
        </w:rPr>
        <w:t xml:space="preserve"> Day and Long-Dillard</w:t>
      </w:r>
      <w:r w:rsidR="004C624D">
        <w:rPr>
          <w:rFonts w:ascii="Times New Roman" w:eastAsia="Times New Roman" w:hAnsi="Times New Roman" w:cs="Times New Roman"/>
          <w:color w:val="00000A"/>
          <w:sz w:val="24"/>
          <w:szCs w:val="24"/>
        </w:rPr>
        <w:t xml:space="preserve"> thanked the Truth-in-Billing Working Group for their work on this </w:t>
      </w:r>
      <w:r w:rsidR="004C624D">
        <w:rPr>
          <w:rFonts w:ascii="Times New Roman" w:eastAsia="Times New Roman" w:hAnsi="Times New Roman" w:cs="Times New Roman"/>
          <w:color w:val="00000A"/>
          <w:sz w:val="24"/>
          <w:szCs w:val="24"/>
        </w:rPr>
        <w:lastRenderedPageBreak/>
        <w:t>recommendation</w:t>
      </w:r>
      <w:r w:rsidR="00B63379">
        <w:rPr>
          <w:rFonts w:ascii="Times New Roman" w:eastAsia="Times New Roman" w:hAnsi="Times New Roman" w:cs="Times New Roman"/>
          <w:color w:val="00000A"/>
          <w:sz w:val="24"/>
          <w:szCs w:val="24"/>
        </w:rPr>
        <w:t xml:space="preserve"> and recognized Steve Pociask, Debra Berlyn, and Scott Marshall for their leadership</w:t>
      </w:r>
      <w:r w:rsidR="004C624D">
        <w:rPr>
          <w:rFonts w:ascii="Times New Roman" w:eastAsia="Times New Roman" w:hAnsi="Times New Roman" w:cs="Times New Roman"/>
          <w:color w:val="00000A"/>
          <w:sz w:val="24"/>
          <w:szCs w:val="24"/>
        </w:rPr>
        <w:t>.</w:t>
      </w:r>
      <w:r w:rsidR="00B63379">
        <w:rPr>
          <w:rFonts w:ascii="Times New Roman" w:eastAsia="Times New Roman" w:hAnsi="Times New Roman" w:cs="Times New Roman"/>
          <w:color w:val="00000A"/>
          <w:sz w:val="24"/>
          <w:szCs w:val="24"/>
        </w:rPr>
        <w:t xml:space="preserve"> They also commended the FCC for releasing the Keep Americans Connected Pledge in the current environment. The Working Group’s</w:t>
      </w:r>
      <w:r>
        <w:rPr>
          <w:rFonts w:ascii="Times New Roman" w:eastAsia="Times New Roman" w:hAnsi="Times New Roman" w:cs="Times New Roman"/>
          <w:color w:val="00000A"/>
          <w:sz w:val="24"/>
          <w:szCs w:val="24"/>
        </w:rPr>
        <w:t xml:space="preserve"> recommendation was developed in response to the FCC’s December 13, 2019 public notice, which sought input on ways to modernize and strengthen the FCC’s truth-in-billing rules.</w:t>
      </w:r>
      <w:r w:rsidR="001757B6">
        <w:rPr>
          <w:rFonts w:ascii="Times New Roman" w:eastAsia="Times New Roman" w:hAnsi="Times New Roman" w:cs="Times New Roman"/>
          <w:color w:val="00000A"/>
          <w:sz w:val="24"/>
          <w:szCs w:val="24"/>
        </w:rPr>
        <w:t xml:space="preserve"> The Working Group was tasked with evaluating the various elements of consumer telephone bills and adding interconnected voice services to current truth-in-billing rules. </w:t>
      </w:r>
    </w:p>
    <w:p w14:paraId="6E1D5B93" w14:textId="77777777" w:rsidR="00900C8D" w:rsidRDefault="00C82FE6"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
      </w:r>
    </w:p>
    <w:p w14:paraId="774F0ECF" w14:textId="77777777" w:rsidR="005A780F" w:rsidRDefault="00C82FE6"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Working Group recommended that the FCC continue to examine consumer complaints. If there continue to be significant consumer complaints related to interconnected voice, the Working Group would recommend that the FCC consider a new truth-in-billing public notice regarding the applicability of adding interconnected voice to future rules.</w:t>
      </w:r>
      <w:r w:rsidR="005400FA">
        <w:rPr>
          <w:rFonts w:ascii="Times New Roman" w:eastAsia="Times New Roman" w:hAnsi="Times New Roman" w:cs="Times New Roman"/>
          <w:color w:val="00000A"/>
          <w:sz w:val="24"/>
          <w:szCs w:val="24"/>
        </w:rPr>
        <w:t xml:space="preserve"> The FCC should consider encouraging fundamental principles for </w:t>
      </w:r>
      <w:r w:rsidR="005116CF">
        <w:rPr>
          <w:rFonts w:ascii="Times New Roman" w:eastAsia="Times New Roman" w:hAnsi="Times New Roman" w:cs="Times New Roman"/>
          <w:color w:val="00000A"/>
          <w:sz w:val="24"/>
          <w:szCs w:val="24"/>
        </w:rPr>
        <w:t>consumer bills upon review of the rules and their value to al</w:t>
      </w:r>
      <w:r w:rsidR="00156617">
        <w:rPr>
          <w:rFonts w:ascii="Times New Roman" w:eastAsia="Times New Roman" w:hAnsi="Times New Roman" w:cs="Times New Roman"/>
          <w:color w:val="00000A"/>
          <w:sz w:val="24"/>
          <w:szCs w:val="24"/>
        </w:rPr>
        <w:t>l voice telephony technologies and revising the co</w:t>
      </w:r>
      <w:r w:rsidR="00963DE1">
        <w:rPr>
          <w:rFonts w:ascii="Times New Roman" w:eastAsia="Times New Roman" w:hAnsi="Times New Roman" w:cs="Times New Roman"/>
          <w:color w:val="00000A"/>
          <w:sz w:val="24"/>
          <w:szCs w:val="24"/>
        </w:rPr>
        <w:t xml:space="preserve">nsumer complaint intake form and online portal to gather more robust data regarding consumer billing complaints. </w:t>
      </w:r>
      <w:r w:rsidR="00285838">
        <w:rPr>
          <w:rFonts w:ascii="Times New Roman" w:eastAsia="Times New Roman" w:hAnsi="Times New Roman" w:cs="Times New Roman"/>
          <w:color w:val="00000A"/>
          <w:sz w:val="24"/>
          <w:szCs w:val="24"/>
        </w:rPr>
        <w:t>The Working Group also recommended that the FCC create a new CAC working group to</w:t>
      </w:r>
      <w:r w:rsidR="00CF4EEF">
        <w:rPr>
          <w:rFonts w:ascii="Times New Roman" w:eastAsia="Times New Roman" w:hAnsi="Times New Roman" w:cs="Times New Roman"/>
          <w:color w:val="00000A"/>
          <w:sz w:val="24"/>
          <w:szCs w:val="24"/>
        </w:rPr>
        <w:t>:</w:t>
      </w:r>
      <w:r w:rsidR="00285838">
        <w:rPr>
          <w:rFonts w:ascii="Times New Roman" w:eastAsia="Times New Roman" w:hAnsi="Times New Roman" w:cs="Times New Roman"/>
          <w:color w:val="00000A"/>
          <w:sz w:val="24"/>
          <w:szCs w:val="24"/>
        </w:rPr>
        <w:t xml:space="preserve"> review truth-in-billing rules by holistically exa</w:t>
      </w:r>
      <w:r w:rsidR="00CF4EEF">
        <w:rPr>
          <w:rFonts w:ascii="Times New Roman" w:eastAsia="Times New Roman" w:hAnsi="Times New Roman" w:cs="Times New Roman"/>
          <w:color w:val="00000A"/>
          <w:sz w:val="24"/>
          <w:szCs w:val="24"/>
        </w:rPr>
        <w:t xml:space="preserve">mining consumer telephone bills, suggest consumer education for market price comparison, and ensure accessibility processes are updated. </w:t>
      </w:r>
      <w:r w:rsidR="005A780F">
        <w:rPr>
          <w:rFonts w:ascii="Times New Roman" w:eastAsia="Times New Roman" w:hAnsi="Times New Roman" w:cs="Times New Roman"/>
          <w:color w:val="00000A"/>
          <w:sz w:val="24"/>
          <w:szCs w:val="24"/>
        </w:rPr>
        <w:t xml:space="preserve">The FCC should provide robust consumer telephone bill complaint data to help the new working group articulate recommendations to consumer comparison shop and better understand voice service bills. </w:t>
      </w:r>
      <w:r w:rsidR="00900C8D">
        <w:rPr>
          <w:rFonts w:ascii="Times New Roman" w:eastAsia="Times New Roman" w:hAnsi="Times New Roman" w:cs="Times New Roman"/>
          <w:color w:val="00000A"/>
          <w:sz w:val="24"/>
          <w:szCs w:val="24"/>
        </w:rPr>
        <w:t>A motion to adopt the Working Group’</w:t>
      </w:r>
      <w:r w:rsidR="000F6FCF">
        <w:rPr>
          <w:rFonts w:ascii="Times New Roman" w:eastAsia="Times New Roman" w:hAnsi="Times New Roman" w:cs="Times New Roman"/>
          <w:color w:val="00000A"/>
          <w:sz w:val="24"/>
          <w:szCs w:val="24"/>
        </w:rPr>
        <w:t>s recommendation</w:t>
      </w:r>
      <w:r w:rsidR="00900C8D">
        <w:rPr>
          <w:rFonts w:ascii="Times New Roman" w:eastAsia="Times New Roman" w:hAnsi="Times New Roman" w:cs="Times New Roman"/>
          <w:color w:val="00000A"/>
          <w:sz w:val="24"/>
          <w:szCs w:val="24"/>
        </w:rPr>
        <w:t xml:space="preserve"> was made and seconded. </w:t>
      </w:r>
      <w:r w:rsidR="000F6FCF">
        <w:rPr>
          <w:rFonts w:ascii="Times New Roman" w:eastAsia="Times New Roman" w:hAnsi="Times New Roman" w:cs="Times New Roman"/>
          <w:color w:val="00000A"/>
          <w:sz w:val="24"/>
          <w:szCs w:val="24"/>
        </w:rPr>
        <w:t>The motion passed with 1</w:t>
      </w:r>
      <w:r w:rsidR="006E3526">
        <w:rPr>
          <w:rFonts w:ascii="Times New Roman" w:eastAsia="Times New Roman" w:hAnsi="Times New Roman" w:cs="Times New Roman"/>
          <w:color w:val="00000A"/>
          <w:sz w:val="24"/>
          <w:szCs w:val="24"/>
        </w:rPr>
        <w:t>8</w:t>
      </w:r>
      <w:r w:rsidR="000F6FCF">
        <w:rPr>
          <w:rFonts w:ascii="Times New Roman" w:eastAsia="Times New Roman" w:hAnsi="Times New Roman" w:cs="Times New Roman"/>
          <w:color w:val="00000A"/>
          <w:sz w:val="24"/>
          <w:szCs w:val="24"/>
        </w:rPr>
        <w:t xml:space="preserve"> in favor, tw</w:t>
      </w:r>
      <w:r w:rsidR="006E3526">
        <w:rPr>
          <w:rFonts w:ascii="Times New Roman" w:eastAsia="Times New Roman" w:hAnsi="Times New Roman" w:cs="Times New Roman"/>
          <w:color w:val="00000A"/>
          <w:sz w:val="24"/>
          <w:szCs w:val="24"/>
        </w:rPr>
        <w:t>o against, and two</w:t>
      </w:r>
      <w:r w:rsidR="000F6FCF">
        <w:rPr>
          <w:rFonts w:ascii="Times New Roman" w:eastAsia="Times New Roman" w:hAnsi="Times New Roman" w:cs="Times New Roman"/>
          <w:color w:val="00000A"/>
          <w:sz w:val="24"/>
          <w:szCs w:val="24"/>
        </w:rPr>
        <w:t xml:space="preserve"> abstaining. </w:t>
      </w:r>
    </w:p>
    <w:p w14:paraId="2EF81782" w14:textId="77777777" w:rsidR="007232B6"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14:paraId="7EAA96E3" w14:textId="77777777" w:rsidR="007232B6"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CAC Member Discussion and Tentative Details for Next Meeting</w:t>
      </w:r>
    </w:p>
    <w:p w14:paraId="716B794C" w14:textId="77777777" w:rsidR="00730468" w:rsidRDefault="00730468"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p>
    <w:p w14:paraId="43195C1C" w14:textId="77777777" w:rsidR="002D2C85" w:rsidRPr="00730468" w:rsidRDefault="00730468"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Members should continue to hold September 5, 2020 as a tentative date for the CAC’s next meeting. </w:t>
      </w:r>
    </w:p>
    <w:p w14:paraId="3EEF6F9F" w14:textId="77777777" w:rsidR="007232B6"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p>
    <w:p w14:paraId="0299EB40" w14:textId="77777777" w:rsidR="007232B6"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Comments from the Public</w:t>
      </w:r>
    </w:p>
    <w:p w14:paraId="65E2AA79" w14:textId="77777777" w:rsidR="00B87D70" w:rsidRDefault="00B87D70"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p>
    <w:p w14:paraId="43B2D4F4" w14:textId="77777777" w:rsidR="00B87D70" w:rsidRPr="00B87D70" w:rsidRDefault="00B87D70"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There were no public comments. </w:t>
      </w:r>
    </w:p>
    <w:p w14:paraId="3EA05BD3" w14:textId="77777777" w:rsidR="007232B6"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p>
    <w:p w14:paraId="28EF768F" w14:textId="77777777" w:rsidR="007232B6" w:rsidRDefault="007232B6"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Adjournment</w:t>
      </w:r>
    </w:p>
    <w:p w14:paraId="05A41BAD" w14:textId="77777777" w:rsidR="002D2C85" w:rsidRDefault="002D2C85" w:rsidP="007503E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p>
    <w:p w14:paraId="03C67985" w14:textId="77777777" w:rsidR="002D2C85" w:rsidRPr="002B79CB" w:rsidRDefault="002D2C85" w:rsidP="002B79CB">
      <w:pPr>
        <w:widowControl w:val="0"/>
        <w:tabs>
          <w:tab w:val="left" w:pos="2160"/>
          <w:tab w:val="left" w:pos="2430"/>
        </w:tabs>
        <w:suppressAutoHyphens/>
        <w:spacing w:after="0" w:line="240" w:lineRule="auto"/>
        <w:ind w:righ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 Pociask thanked CAC members and FCC staff for their participation today. </w:t>
      </w:r>
      <w:r w:rsidRPr="002D2C85">
        <w:rPr>
          <w:rFonts w:ascii="Times New Roman" w:eastAsia="Times New Roman" w:hAnsi="Times New Roman" w:cs="Times New Roman"/>
          <w:color w:val="000000"/>
          <w:sz w:val="24"/>
          <w:szCs w:val="24"/>
        </w:rPr>
        <w:t>There being no other comments, a motion t</w:t>
      </w:r>
      <w:r>
        <w:rPr>
          <w:rFonts w:ascii="Times New Roman" w:eastAsia="Times New Roman" w:hAnsi="Times New Roman" w:cs="Times New Roman"/>
          <w:color w:val="000000"/>
          <w:sz w:val="24"/>
          <w:szCs w:val="24"/>
        </w:rPr>
        <w:t xml:space="preserve">o adjourn </w:t>
      </w:r>
      <w:r w:rsidRPr="002D2C85">
        <w:rPr>
          <w:rFonts w:ascii="Times New Roman" w:eastAsia="Times New Roman" w:hAnsi="Times New Roman" w:cs="Times New Roman"/>
          <w:color w:val="000000"/>
          <w:sz w:val="24"/>
          <w:szCs w:val="24"/>
        </w:rPr>
        <w:t>the meeting was made, seconded, and passed unanimously. Chair Pocias</w:t>
      </w:r>
      <w:r>
        <w:rPr>
          <w:rFonts w:ascii="Times New Roman" w:eastAsia="Times New Roman" w:hAnsi="Times New Roman" w:cs="Times New Roman"/>
          <w:color w:val="000000"/>
          <w:sz w:val="24"/>
          <w:szCs w:val="24"/>
        </w:rPr>
        <w:t>k adjourned the meeting at 12:25</w:t>
      </w:r>
      <w:r w:rsidRPr="002D2C85">
        <w:rPr>
          <w:rFonts w:ascii="Times New Roman" w:eastAsia="Times New Roman" w:hAnsi="Times New Roman" w:cs="Times New Roman"/>
          <w:color w:val="000000"/>
          <w:sz w:val="24"/>
          <w:szCs w:val="24"/>
        </w:rPr>
        <w:t xml:space="preserve"> pm.</w:t>
      </w:r>
    </w:p>
    <w:p w14:paraId="7030833C" w14:textId="77777777" w:rsidR="002D2C85" w:rsidRPr="002D2C85" w:rsidRDefault="002D2C85" w:rsidP="007503E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sectPr w:rsidR="002D2C85" w:rsidRPr="002D2C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980FF" w14:textId="77777777" w:rsidR="005601A8" w:rsidRDefault="005601A8" w:rsidP="005601A8">
      <w:pPr>
        <w:spacing w:after="0" w:line="240" w:lineRule="auto"/>
      </w:pPr>
      <w:r>
        <w:separator/>
      </w:r>
    </w:p>
  </w:endnote>
  <w:endnote w:type="continuationSeparator" w:id="0">
    <w:p w14:paraId="2512A938" w14:textId="77777777" w:rsidR="005601A8" w:rsidRDefault="005601A8" w:rsidP="0056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DBDF" w14:textId="77777777" w:rsidR="005601A8" w:rsidRDefault="005601A8" w:rsidP="005601A8">
      <w:pPr>
        <w:spacing w:after="0" w:line="240" w:lineRule="auto"/>
      </w:pPr>
      <w:r>
        <w:separator/>
      </w:r>
    </w:p>
  </w:footnote>
  <w:footnote w:type="continuationSeparator" w:id="0">
    <w:p w14:paraId="37D5EE03" w14:textId="77777777" w:rsidR="005601A8" w:rsidRDefault="005601A8" w:rsidP="00560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EB"/>
    <w:rsid w:val="0004261D"/>
    <w:rsid w:val="00044F65"/>
    <w:rsid w:val="0004668A"/>
    <w:rsid w:val="00047707"/>
    <w:rsid w:val="00062BEE"/>
    <w:rsid w:val="00070E6F"/>
    <w:rsid w:val="000A152A"/>
    <w:rsid w:val="000B1C3A"/>
    <w:rsid w:val="000B2A34"/>
    <w:rsid w:val="000B6CCF"/>
    <w:rsid w:val="000C1488"/>
    <w:rsid w:val="000C3ABA"/>
    <w:rsid w:val="000F6BF1"/>
    <w:rsid w:val="000F6FCF"/>
    <w:rsid w:val="00101464"/>
    <w:rsid w:val="00102C03"/>
    <w:rsid w:val="00105D40"/>
    <w:rsid w:val="00110CF4"/>
    <w:rsid w:val="00142169"/>
    <w:rsid w:val="00156617"/>
    <w:rsid w:val="001701B6"/>
    <w:rsid w:val="001757B6"/>
    <w:rsid w:val="001848C3"/>
    <w:rsid w:val="0018648A"/>
    <w:rsid w:val="001966A8"/>
    <w:rsid w:val="001968A8"/>
    <w:rsid w:val="001A4A1C"/>
    <w:rsid w:val="001B29BB"/>
    <w:rsid w:val="001C00B3"/>
    <w:rsid w:val="001C488A"/>
    <w:rsid w:val="001D6BFF"/>
    <w:rsid w:val="00220109"/>
    <w:rsid w:val="00240F5A"/>
    <w:rsid w:val="002624A4"/>
    <w:rsid w:val="002658DD"/>
    <w:rsid w:val="00285838"/>
    <w:rsid w:val="00287DB1"/>
    <w:rsid w:val="002B11F9"/>
    <w:rsid w:val="002B79CB"/>
    <w:rsid w:val="002C04D4"/>
    <w:rsid w:val="002D2C85"/>
    <w:rsid w:val="002E1150"/>
    <w:rsid w:val="002E630F"/>
    <w:rsid w:val="002F0E0E"/>
    <w:rsid w:val="003004FB"/>
    <w:rsid w:val="0030298B"/>
    <w:rsid w:val="00323F06"/>
    <w:rsid w:val="00332021"/>
    <w:rsid w:val="003425B6"/>
    <w:rsid w:val="00342FD7"/>
    <w:rsid w:val="003A1B97"/>
    <w:rsid w:val="003A58F9"/>
    <w:rsid w:val="003B2DD9"/>
    <w:rsid w:val="003D7B91"/>
    <w:rsid w:val="003F0B91"/>
    <w:rsid w:val="003F7C5D"/>
    <w:rsid w:val="00421317"/>
    <w:rsid w:val="004358E4"/>
    <w:rsid w:val="00435E9B"/>
    <w:rsid w:val="00444283"/>
    <w:rsid w:val="00456507"/>
    <w:rsid w:val="0046743E"/>
    <w:rsid w:val="00483AF7"/>
    <w:rsid w:val="004935E7"/>
    <w:rsid w:val="00494445"/>
    <w:rsid w:val="0049532C"/>
    <w:rsid w:val="004969D4"/>
    <w:rsid w:val="004A15C1"/>
    <w:rsid w:val="004B7A40"/>
    <w:rsid w:val="004C624D"/>
    <w:rsid w:val="004C7C48"/>
    <w:rsid w:val="004D245C"/>
    <w:rsid w:val="004E5EED"/>
    <w:rsid w:val="00501263"/>
    <w:rsid w:val="00503573"/>
    <w:rsid w:val="0050679B"/>
    <w:rsid w:val="005116CF"/>
    <w:rsid w:val="00526FE1"/>
    <w:rsid w:val="0053367E"/>
    <w:rsid w:val="005400FA"/>
    <w:rsid w:val="0055165D"/>
    <w:rsid w:val="005539EF"/>
    <w:rsid w:val="00555B6C"/>
    <w:rsid w:val="005601A8"/>
    <w:rsid w:val="00563175"/>
    <w:rsid w:val="005806F6"/>
    <w:rsid w:val="00581CCF"/>
    <w:rsid w:val="0058478E"/>
    <w:rsid w:val="00585842"/>
    <w:rsid w:val="00592BC1"/>
    <w:rsid w:val="005A780F"/>
    <w:rsid w:val="005B4BFE"/>
    <w:rsid w:val="005C0A89"/>
    <w:rsid w:val="005E10EB"/>
    <w:rsid w:val="005E1E36"/>
    <w:rsid w:val="005E748A"/>
    <w:rsid w:val="005E7C8A"/>
    <w:rsid w:val="005F2F00"/>
    <w:rsid w:val="005F39A5"/>
    <w:rsid w:val="00622162"/>
    <w:rsid w:val="00643CB7"/>
    <w:rsid w:val="00666A17"/>
    <w:rsid w:val="00670B03"/>
    <w:rsid w:val="006A39A3"/>
    <w:rsid w:val="006B1D7B"/>
    <w:rsid w:val="006D69A9"/>
    <w:rsid w:val="006D7D44"/>
    <w:rsid w:val="006E1E99"/>
    <w:rsid w:val="006E3526"/>
    <w:rsid w:val="006E4CB1"/>
    <w:rsid w:val="00705054"/>
    <w:rsid w:val="007230B7"/>
    <w:rsid w:val="007232B6"/>
    <w:rsid w:val="00730468"/>
    <w:rsid w:val="00736E81"/>
    <w:rsid w:val="007503EF"/>
    <w:rsid w:val="007600CD"/>
    <w:rsid w:val="00764B22"/>
    <w:rsid w:val="00766472"/>
    <w:rsid w:val="007778DE"/>
    <w:rsid w:val="00777C10"/>
    <w:rsid w:val="00780082"/>
    <w:rsid w:val="0079704F"/>
    <w:rsid w:val="007A2E9E"/>
    <w:rsid w:val="007C4AFD"/>
    <w:rsid w:val="007D6628"/>
    <w:rsid w:val="007E66C0"/>
    <w:rsid w:val="00834210"/>
    <w:rsid w:val="00837CF9"/>
    <w:rsid w:val="008406E5"/>
    <w:rsid w:val="00845CD4"/>
    <w:rsid w:val="0085083A"/>
    <w:rsid w:val="00851B38"/>
    <w:rsid w:val="00870AEB"/>
    <w:rsid w:val="008C5AAD"/>
    <w:rsid w:val="008E7D4C"/>
    <w:rsid w:val="008F6332"/>
    <w:rsid w:val="00900C8D"/>
    <w:rsid w:val="009024D2"/>
    <w:rsid w:val="00907F72"/>
    <w:rsid w:val="0092193B"/>
    <w:rsid w:val="0092246B"/>
    <w:rsid w:val="00934BB2"/>
    <w:rsid w:val="00935F94"/>
    <w:rsid w:val="009406D5"/>
    <w:rsid w:val="009462D5"/>
    <w:rsid w:val="00951364"/>
    <w:rsid w:val="00963DE1"/>
    <w:rsid w:val="009647D3"/>
    <w:rsid w:val="00966CE1"/>
    <w:rsid w:val="00975C00"/>
    <w:rsid w:val="009769F9"/>
    <w:rsid w:val="009908EC"/>
    <w:rsid w:val="009A7693"/>
    <w:rsid w:val="009B5499"/>
    <w:rsid w:val="009C59AB"/>
    <w:rsid w:val="00A11664"/>
    <w:rsid w:val="00A24463"/>
    <w:rsid w:val="00A41691"/>
    <w:rsid w:val="00A5507C"/>
    <w:rsid w:val="00A660AC"/>
    <w:rsid w:val="00A749E5"/>
    <w:rsid w:val="00A82D96"/>
    <w:rsid w:val="00A86C70"/>
    <w:rsid w:val="00A97D5B"/>
    <w:rsid w:val="00AA117E"/>
    <w:rsid w:val="00AA7582"/>
    <w:rsid w:val="00AB2A80"/>
    <w:rsid w:val="00AD10BF"/>
    <w:rsid w:val="00AE0816"/>
    <w:rsid w:val="00B1142A"/>
    <w:rsid w:val="00B1494F"/>
    <w:rsid w:val="00B14A4E"/>
    <w:rsid w:val="00B24876"/>
    <w:rsid w:val="00B24928"/>
    <w:rsid w:val="00B52413"/>
    <w:rsid w:val="00B63379"/>
    <w:rsid w:val="00B74793"/>
    <w:rsid w:val="00B87D70"/>
    <w:rsid w:val="00B975E8"/>
    <w:rsid w:val="00BC4E36"/>
    <w:rsid w:val="00BC69B6"/>
    <w:rsid w:val="00BD3A74"/>
    <w:rsid w:val="00BF3996"/>
    <w:rsid w:val="00C113F7"/>
    <w:rsid w:val="00C155B8"/>
    <w:rsid w:val="00C5734A"/>
    <w:rsid w:val="00C77C27"/>
    <w:rsid w:val="00C822EC"/>
    <w:rsid w:val="00C82FE6"/>
    <w:rsid w:val="00C833C7"/>
    <w:rsid w:val="00C855CA"/>
    <w:rsid w:val="00C95D73"/>
    <w:rsid w:val="00C97E64"/>
    <w:rsid w:val="00CC0263"/>
    <w:rsid w:val="00CC0814"/>
    <w:rsid w:val="00CC784E"/>
    <w:rsid w:val="00CE2F6D"/>
    <w:rsid w:val="00CF4BB1"/>
    <w:rsid w:val="00CF4EEF"/>
    <w:rsid w:val="00CF764E"/>
    <w:rsid w:val="00D00C24"/>
    <w:rsid w:val="00D16B5E"/>
    <w:rsid w:val="00D345DE"/>
    <w:rsid w:val="00D504A1"/>
    <w:rsid w:val="00D646BD"/>
    <w:rsid w:val="00D64D96"/>
    <w:rsid w:val="00D64E5C"/>
    <w:rsid w:val="00D7597E"/>
    <w:rsid w:val="00DA30C0"/>
    <w:rsid w:val="00DA6D85"/>
    <w:rsid w:val="00DD0A32"/>
    <w:rsid w:val="00DE16F9"/>
    <w:rsid w:val="00E05AE1"/>
    <w:rsid w:val="00E124F0"/>
    <w:rsid w:val="00E51CDA"/>
    <w:rsid w:val="00E67C1E"/>
    <w:rsid w:val="00E80EB6"/>
    <w:rsid w:val="00E83280"/>
    <w:rsid w:val="00EA627B"/>
    <w:rsid w:val="00EC34CF"/>
    <w:rsid w:val="00EE29B9"/>
    <w:rsid w:val="00F0177F"/>
    <w:rsid w:val="00F32025"/>
    <w:rsid w:val="00F33B37"/>
    <w:rsid w:val="00F443B5"/>
    <w:rsid w:val="00F461D7"/>
    <w:rsid w:val="00F47F91"/>
    <w:rsid w:val="00F624FA"/>
    <w:rsid w:val="00F848C7"/>
    <w:rsid w:val="00F9449D"/>
    <w:rsid w:val="00F95206"/>
    <w:rsid w:val="00FB687A"/>
    <w:rsid w:val="00FC0A32"/>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A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EED"/>
    <w:rPr>
      <w:color w:val="0000FF" w:themeColor="hyperlink"/>
      <w:u w:val="single"/>
    </w:rPr>
  </w:style>
  <w:style w:type="paragraph" w:styleId="Header">
    <w:name w:val="header"/>
    <w:basedOn w:val="Normal"/>
    <w:link w:val="HeaderChar"/>
    <w:uiPriority w:val="99"/>
    <w:unhideWhenUsed/>
    <w:rsid w:val="00560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1A8"/>
  </w:style>
  <w:style w:type="paragraph" w:styleId="Footer">
    <w:name w:val="footer"/>
    <w:basedOn w:val="Normal"/>
    <w:link w:val="FooterChar"/>
    <w:uiPriority w:val="99"/>
    <w:unhideWhenUsed/>
    <w:rsid w:val="00560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cc.gov/COVID-19-telehealth-progra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2020-06-02T15:01:00Z</dcterms:created>
  <dcterms:modified xsi:type="dcterms:W3CDTF">2020-06-02T15:09:00Z</dcterms:modified>
</cp:coreProperties>
</file>